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8A" w:rsidRPr="00100A95" w:rsidRDefault="005D408A" w:rsidP="005D408A">
      <w:pPr>
        <w:pStyle w:val="Textoindependiente"/>
        <w:spacing w:after="0"/>
        <w:jc w:val="left"/>
        <w:rPr>
          <w:rFonts w:ascii="Arial Narrow" w:hAnsi="Arial Narrow"/>
          <w:b/>
          <w:color w:val="C0504D" w:themeColor="accent2"/>
          <w:sz w:val="28"/>
          <w:szCs w:val="28"/>
          <w:u w:val="single"/>
        </w:rPr>
      </w:pPr>
      <w:r w:rsidRPr="00100A95">
        <w:rPr>
          <w:rFonts w:ascii="Arial Narrow" w:hAnsi="Arial Narrow"/>
          <w:b/>
          <w:color w:val="C0504D" w:themeColor="accent2"/>
          <w:sz w:val="28"/>
          <w:szCs w:val="28"/>
          <w:u w:val="single"/>
        </w:rPr>
        <w:t>MEMORIA DE LA  FEDERACIÓN DE GREMIOS DE EDITORES DE ESPAÑA AÑO 2015</w:t>
      </w: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La Federación de Gremios de Editores de España (FGEE) es una asociación profesional de derecho privado creada en 1978 para la representación y defensa de los intereses generales del sector editorial español. En la actualidad, la FGEE agrupa a las siguientes asociaciones de editoriales:</w:t>
      </w:r>
      <w:r w:rsidR="001C2767" w:rsidRPr="00100A95">
        <w:rPr>
          <w:rFonts w:ascii="Arial Narrow" w:hAnsi="Arial Narrow"/>
          <w:sz w:val="20"/>
          <w:szCs w:val="20"/>
        </w:rPr>
        <w:t xml:space="preserve"> </w:t>
      </w:r>
      <w:r w:rsidRPr="00100A95">
        <w:rPr>
          <w:rFonts w:ascii="Arial Narrow" w:hAnsi="Arial Narrow"/>
          <w:sz w:val="20"/>
          <w:szCs w:val="20"/>
        </w:rPr>
        <w:t>Asociación de Editores de Andalucía</w:t>
      </w:r>
      <w:r w:rsidR="001C2767" w:rsidRPr="00100A95">
        <w:rPr>
          <w:rFonts w:ascii="Arial Narrow" w:hAnsi="Arial Narrow"/>
          <w:sz w:val="20"/>
          <w:szCs w:val="20"/>
        </w:rPr>
        <w:t xml:space="preserve">, </w:t>
      </w:r>
      <w:r w:rsidRPr="00100A95">
        <w:rPr>
          <w:rFonts w:ascii="Arial Narrow" w:hAnsi="Arial Narrow"/>
          <w:sz w:val="20"/>
          <w:szCs w:val="20"/>
        </w:rPr>
        <w:t>Gremio de Editores de Castilla y León</w:t>
      </w:r>
      <w:r w:rsidR="001C2767" w:rsidRPr="00100A95">
        <w:rPr>
          <w:rFonts w:ascii="Arial Narrow" w:hAnsi="Arial Narrow"/>
          <w:sz w:val="20"/>
          <w:szCs w:val="20"/>
        </w:rPr>
        <w:t xml:space="preserve">, </w:t>
      </w:r>
      <w:r w:rsidRPr="00100A95">
        <w:rPr>
          <w:rFonts w:ascii="Arial Narrow" w:hAnsi="Arial Narrow"/>
          <w:sz w:val="20"/>
          <w:szCs w:val="20"/>
          <w:lang w:val="pt-BR"/>
        </w:rPr>
        <w:t>Gremi d’Editors de Catalunya</w:t>
      </w:r>
      <w:r w:rsidR="001C2767" w:rsidRPr="00100A95">
        <w:rPr>
          <w:rFonts w:ascii="Arial Narrow" w:hAnsi="Arial Narrow"/>
          <w:sz w:val="20"/>
          <w:szCs w:val="20"/>
          <w:lang w:val="pt-BR"/>
        </w:rPr>
        <w:t xml:space="preserve">, </w:t>
      </w:r>
      <w:r w:rsidRPr="00100A95">
        <w:rPr>
          <w:rFonts w:ascii="Arial Narrow" w:hAnsi="Arial Narrow"/>
          <w:sz w:val="20"/>
          <w:szCs w:val="20"/>
          <w:lang w:val="pt-BR"/>
        </w:rPr>
        <w:t>Gremio de Editores de Euskadi</w:t>
      </w:r>
      <w:r w:rsidR="001C2767" w:rsidRPr="00100A95">
        <w:rPr>
          <w:rFonts w:ascii="Arial Narrow" w:hAnsi="Arial Narrow"/>
          <w:sz w:val="20"/>
          <w:szCs w:val="20"/>
          <w:lang w:val="pt-BR"/>
        </w:rPr>
        <w:t xml:space="preserve">, </w:t>
      </w:r>
      <w:r w:rsidRPr="00100A95">
        <w:rPr>
          <w:rFonts w:ascii="Arial Narrow" w:hAnsi="Arial Narrow"/>
          <w:sz w:val="20"/>
          <w:szCs w:val="20"/>
        </w:rPr>
        <w:t xml:space="preserve"> Asociación Galega de Editores</w:t>
      </w:r>
      <w:r w:rsidR="001C2767" w:rsidRPr="00100A95">
        <w:rPr>
          <w:rFonts w:ascii="Arial Narrow" w:hAnsi="Arial Narrow"/>
          <w:sz w:val="20"/>
          <w:szCs w:val="20"/>
        </w:rPr>
        <w:t xml:space="preserve">, </w:t>
      </w:r>
      <w:r w:rsidRPr="00100A95">
        <w:rPr>
          <w:rFonts w:ascii="Arial Narrow" w:hAnsi="Arial Narrow"/>
          <w:sz w:val="20"/>
          <w:szCs w:val="20"/>
        </w:rPr>
        <w:t>Asociación de Editores de Madrid</w:t>
      </w:r>
      <w:r w:rsidR="001C2767" w:rsidRPr="00100A95">
        <w:rPr>
          <w:rFonts w:ascii="Arial Narrow" w:hAnsi="Arial Narrow"/>
          <w:sz w:val="20"/>
          <w:szCs w:val="20"/>
        </w:rPr>
        <w:t xml:space="preserve">, </w:t>
      </w:r>
      <w:proofErr w:type="spellStart"/>
      <w:r w:rsidRPr="00100A95">
        <w:rPr>
          <w:rFonts w:ascii="Arial Narrow" w:hAnsi="Arial Narrow"/>
          <w:sz w:val="20"/>
          <w:szCs w:val="20"/>
        </w:rPr>
        <w:t>Associació</w:t>
      </w:r>
      <w:proofErr w:type="spellEnd"/>
      <w:r w:rsidRPr="00100A95">
        <w:rPr>
          <w:rFonts w:ascii="Arial Narrow" w:hAnsi="Arial Narrow"/>
          <w:sz w:val="20"/>
          <w:szCs w:val="20"/>
        </w:rPr>
        <w:t xml:space="preserve"> d´Editors del País </w:t>
      </w:r>
      <w:proofErr w:type="spellStart"/>
      <w:r w:rsidRPr="00100A95">
        <w:rPr>
          <w:rFonts w:ascii="Arial Narrow" w:hAnsi="Arial Narrow"/>
          <w:sz w:val="20"/>
          <w:szCs w:val="20"/>
        </w:rPr>
        <w:t>Valencià</w:t>
      </w:r>
      <w:proofErr w:type="spellEnd"/>
      <w:r w:rsidR="001C2767" w:rsidRPr="00100A95">
        <w:rPr>
          <w:rFonts w:ascii="Arial Narrow" w:hAnsi="Arial Narrow"/>
          <w:sz w:val="20"/>
          <w:szCs w:val="20"/>
        </w:rPr>
        <w:t xml:space="preserve">, </w:t>
      </w:r>
      <w:proofErr w:type="spellStart"/>
      <w:r w:rsidRPr="00100A95">
        <w:rPr>
          <w:rFonts w:ascii="Arial Narrow" w:hAnsi="Arial Narrow"/>
          <w:sz w:val="20"/>
          <w:szCs w:val="20"/>
        </w:rPr>
        <w:t>Associació</w:t>
      </w:r>
      <w:proofErr w:type="spellEnd"/>
      <w:r w:rsidRPr="00100A95">
        <w:rPr>
          <w:rFonts w:ascii="Arial Narrow" w:hAnsi="Arial Narrow"/>
          <w:sz w:val="20"/>
          <w:szCs w:val="20"/>
        </w:rPr>
        <w:t xml:space="preserve"> d’Editors en </w:t>
      </w:r>
      <w:proofErr w:type="spellStart"/>
      <w:r w:rsidRPr="00100A95">
        <w:rPr>
          <w:rFonts w:ascii="Arial Narrow" w:hAnsi="Arial Narrow"/>
          <w:sz w:val="20"/>
          <w:szCs w:val="20"/>
        </w:rPr>
        <w:t>Llengua</w:t>
      </w:r>
      <w:proofErr w:type="spellEnd"/>
      <w:r w:rsidRPr="00100A95">
        <w:rPr>
          <w:rFonts w:ascii="Arial Narrow" w:hAnsi="Arial Narrow"/>
          <w:sz w:val="20"/>
          <w:szCs w:val="20"/>
        </w:rPr>
        <w:t xml:space="preserve"> Catalana (AELLEC)</w:t>
      </w:r>
      <w:r w:rsidR="001C2767" w:rsidRPr="00100A95">
        <w:rPr>
          <w:rFonts w:ascii="Arial Narrow" w:hAnsi="Arial Narrow"/>
          <w:sz w:val="20"/>
          <w:szCs w:val="20"/>
        </w:rPr>
        <w:t xml:space="preserve"> y </w:t>
      </w:r>
      <w:r w:rsidRPr="00100A95">
        <w:rPr>
          <w:rFonts w:ascii="Arial Narrow" w:hAnsi="Arial Narrow"/>
          <w:sz w:val="20"/>
          <w:szCs w:val="20"/>
        </w:rPr>
        <w:t>Asociación Nacional de Editores de Libros y Material de  Enseñanza (ANELE)</w:t>
      </w:r>
      <w:r w:rsidR="001C2767" w:rsidRPr="00100A95">
        <w:rPr>
          <w:rFonts w:ascii="Arial Narrow" w:hAnsi="Arial Narrow"/>
          <w:sz w:val="20"/>
          <w:szCs w:val="20"/>
        </w:rPr>
        <w:t xml:space="preserve">. </w:t>
      </w:r>
      <w:r w:rsidRPr="00100A95">
        <w:rPr>
          <w:rFonts w:ascii="Arial Narrow" w:hAnsi="Arial Narrow"/>
          <w:sz w:val="20"/>
          <w:szCs w:val="20"/>
        </w:rPr>
        <w:t>Estas asociaciones repre</w:t>
      </w:r>
      <w:r w:rsidR="001C2767" w:rsidRPr="00100A95">
        <w:rPr>
          <w:rFonts w:ascii="Arial Narrow" w:hAnsi="Arial Narrow"/>
          <w:sz w:val="20"/>
          <w:szCs w:val="20"/>
        </w:rPr>
        <w:t>sentan a</w:t>
      </w:r>
      <w:r w:rsidRPr="00100A95">
        <w:rPr>
          <w:rFonts w:ascii="Arial Narrow" w:hAnsi="Arial Narrow"/>
          <w:sz w:val="20"/>
          <w:szCs w:val="20"/>
        </w:rPr>
        <w:t xml:space="preserve"> más de setecientas editoriales, lo que supone prácticamente la totalidad de la edición privada y la mayor parte de la producción editorial española que se comercializa.</w:t>
      </w:r>
      <w:r w:rsidR="00DC21EF" w:rsidRPr="00100A95">
        <w:rPr>
          <w:rFonts w:ascii="Arial Narrow" w:hAnsi="Arial Narrow"/>
          <w:sz w:val="20"/>
          <w:szCs w:val="20"/>
        </w:rPr>
        <w:t xml:space="preserve"> </w:t>
      </w:r>
      <w:r w:rsidRPr="00100A95">
        <w:rPr>
          <w:rFonts w:ascii="Arial Narrow" w:hAnsi="Arial Narrow"/>
          <w:sz w:val="20"/>
          <w:szCs w:val="20"/>
        </w:rPr>
        <w:t xml:space="preserve">El máximo órgano de Gobierno es la Asamblea General, que preside el Presidente de la Federación, y la Junta Directiva. El Presidente es elegido cada tres años entre los miembros de la Junta Directiva. </w:t>
      </w:r>
    </w:p>
    <w:p w:rsidR="001C2767" w:rsidRPr="00100A95" w:rsidRDefault="001C2767" w:rsidP="001C2767">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Su programa de actividades implica una relación directa con las instituciones públicas con competencias en el ámbito de la cultura, la educación, la economía, el comercio, la fiscalidad, los medios de comunicación y la colaboración regular con otras asociaciones de profesionales próximas al sector del libro. Asimismo, autores, gráficos, bibliotecarios, libreros, distribuidores, editores de prensa y de revistas son grupos profesionales afines a la edición de libros con los que la Federación, a través de sus respectivas asociaciones, colabora en todos los asuntos de interés común, así como con el resto de las industrias culturales.</w:t>
      </w:r>
    </w:p>
    <w:p w:rsidR="005D408A" w:rsidRPr="00100A95" w:rsidRDefault="005D408A" w:rsidP="005D408A">
      <w:pPr>
        <w:spacing w:after="0" w:line="240" w:lineRule="auto"/>
        <w:jc w:val="right"/>
        <w:rPr>
          <w:rFonts w:ascii="Arial Narrow" w:hAnsi="Arial Narrow"/>
          <w:sz w:val="20"/>
          <w:szCs w:val="20"/>
        </w:rPr>
      </w:pP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Por otra parte, las actividades y proyectos  que se llevan a cabo desde la Federación se pueden agrupar en las siguientes grandes áreas de actuación: Promoción del libro y de la lectura</w:t>
      </w:r>
      <w:r w:rsidR="001C2767" w:rsidRPr="00100A95">
        <w:rPr>
          <w:rFonts w:ascii="Arial Narrow" w:hAnsi="Arial Narrow"/>
          <w:sz w:val="20"/>
          <w:szCs w:val="20"/>
        </w:rPr>
        <w:t xml:space="preserve">, </w:t>
      </w:r>
      <w:r w:rsidRPr="00100A95">
        <w:rPr>
          <w:rFonts w:ascii="Arial Narrow" w:hAnsi="Arial Narrow"/>
          <w:sz w:val="20"/>
          <w:szCs w:val="20"/>
        </w:rPr>
        <w:t>Comercio interior del libro</w:t>
      </w:r>
      <w:r w:rsidR="001C2767" w:rsidRPr="00100A95">
        <w:rPr>
          <w:rFonts w:ascii="Arial Narrow" w:hAnsi="Arial Narrow"/>
          <w:sz w:val="20"/>
          <w:szCs w:val="20"/>
        </w:rPr>
        <w:t xml:space="preserve">, </w:t>
      </w:r>
      <w:r w:rsidRPr="00100A95">
        <w:rPr>
          <w:rFonts w:ascii="Arial Narrow" w:hAnsi="Arial Narrow"/>
          <w:sz w:val="20"/>
          <w:szCs w:val="20"/>
        </w:rPr>
        <w:t>Promoción exterior del libro español</w:t>
      </w:r>
      <w:r w:rsidR="001C2767" w:rsidRPr="00100A95">
        <w:rPr>
          <w:rFonts w:ascii="Arial Narrow" w:hAnsi="Arial Narrow"/>
          <w:sz w:val="20"/>
          <w:szCs w:val="20"/>
        </w:rPr>
        <w:t xml:space="preserve">, </w:t>
      </w:r>
      <w:r w:rsidRPr="00100A95">
        <w:rPr>
          <w:rFonts w:ascii="Arial Narrow" w:hAnsi="Arial Narrow"/>
          <w:sz w:val="20"/>
          <w:szCs w:val="20"/>
        </w:rPr>
        <w:t>Propiedad  intelectual</w:t>
      </w:r>
      <w:r w:rsidR="001C2767" w:rsidRPr="00100A95">
        <w:rPr>
          <w:rFonts w:ascii="Arial Narrow" w:hAnsi="Arial Narrow"/>
          <w:sz w:val="20"/>
          <w:szCs w:val="20"/>
        </w:rPr>
        <w:t xml:space="preserve">, </w:t>
      </w:r>
      <w:r w:rsidRPr="00100A95">
        <w:rPr>
          <w:rFonts w:ascii="Arial Narrow" w:hAnsi="Arial Narrow"/>
          <w:sz w:val="20"/>
          <w:szCs w:val="20"/>
        </w:rPr>
        <w:t>Servicios a los editores</w:t>
      </w:r>
      <w:r w:rsidR="001C2767" w:rsidRPr="00100A95">
        <w:rPr>
          <w:rFonts w:ascii="Arial Narrow" w:hAnsi="Arial Narrow"/>
          <w:sz w:val="20"/>
          <w:szCs w:val="20"/>
        </w:rPr>
        <w:t xml:space="preserve">, </w:t>
      </w:r>
      <w:r w:rsidRPr="00100A95">
        <w:rPr>
          <w:rFonts w:ascii="Arial Narrow" w:hAnsi="Arial Narrow"/>
          <w:sz w:val="20"/>
          <w:szCs w:val="20"/>
        </w:rPr>
        <w:t>Representación internacional</w:t>
      </w:r>
      <w:r w:rsidR="001C2767" w:rsidRPr="00100A95">
        <w:rPr>
          <w:rFonts w:ascii="Arial Narrow" w:hAnsi="Arial Narrow"/>
          <w:sz w:val="20"/>
          <w:szCs w:val="20"/>
        </w:rPr>
        <w:t xml:space="preserve"> y </w:t>
      </w:r>
      <w:r w:rsidRPr="00100A95">
        <w:rPr>
          <w:rFonts w:ascii="Arial Narrow" w:hAnsi="Arial Narrow"/>
          <w:sz w:val="20"/>
          <w:szCs w:val="20"/>
        </w:rPr>
        <w:t>Formación, Convenio Colectivo y relación con otras asociaciones</w:t>
      </w:r>
      <w:r w:rsidR="00DA5E30" w:rsidRPr="00100A95">
        <w:rPr>
          <w:rFonts w:ascii="Arial Narrow" w:hAnsi="Arial Narrow"/>
          <w:sz w:val="20"/>
          <w:szCs w:val="20"/>
        </w:rPr>
        <w:t>.</w:t>
      </w:r>
      <w:r w:rsidRPr="00100A95">
        <w:rPr>
          <w:rFonts w:ascii="Arial Narrow" w:hAnsi="Arial Narrow"/>
          <w:sz w:val="20"/>
          <w:szCs w:val="20"/>
        </w:rPr>
        <w:tab/>
      </w:r>
    </w:p>
    <w:p w:rsidR="005D408A" w:rsidRPr="00100A95" w:rsidRDefault="005D408A" w:rsidP="005D408A">
      <w:pPr>
        <w:spacing w:after="0" w:line="240" w:lineRule="auto"/>
        <w:rPr>
          <w:rFonts w:ascii="Arial Narrow" w:hAnsi="Arial Narrow"/>
          <w:sz w:val="20"/>
          <w:szCs w:val="20"/>
        </w:rPr>
      </w:pPr>
    </w:p>
    <w:p w:rsidR="005D408A" w:rsidRPr="00100A95" w:rsidRDefault="005D408A" w:rsidP="00835191">
      <w:pPr>
        <w:autoSpaceDE w:val="0"/>
        <w:autoSpaceDN w:val="0"/>
        <w:adjustRightInd w:val="0"/>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PROMOCIÓN DEL LIBRO Y DE LA LECTURA</w:t>
      </w:r>
      <w:r w:rsidRPr="00100A95">
        <w:rPr>
          <w:rFonts w:ascii="Arial Narrow" w:hAnsi="Arial Narrow"/>
          <w:b/>
          <w:color w:val="C0504D" w:themeColor="accent2"/>
          <w:sz w:val="20"/>
          <w:szCs w:val="20"/>
        </w:rPr>
        <w:t xml:space="preserve">.- </w:t>
      </w:r>
      <w:r w:rsidRPr="00100A95">
        <w:rPr>
          <w:rFonts w:ascii="Arial Narrow" w:hAnsi="Arial Narrow"/>
          <w:sz w:val="20"/>
          <w:szCs w:val="20"/>
        </w:rPr>
        <w:t xml:space="preserve">Gran parte de las actividades, estudios o acciones que directa o indirectamente promueve o lleva a cabo la Federación van encaminadas a promocionar y fomentar la lectura y los libros en la sociedad con diversas iniciativas con el propósito de sensibilizar a la población española del </w:t>
      </w:r>
      <w:r w:rsidRPr="00100A95">
        <w:rPr>
          <w:rFonts w:ascii="Arial Narrow" w:hAnsi="Arial Narrow"/>
          <w:color w:val="221E1F"/>
          <w:sz w:val="20"/>
          <w:szCs w:val="20"/>
        </w:rPr>
        <w:t xml:space="preserve">valor insustituible de la lectura como “factor clave en la formación del individuo, objetivo prioritario de toda política educativa o como mero entretenimiento”. </w:t>
      </w:r>
      <w:r w:rsidRPr="00100A95">
        <w:rPr>
          <w:rFonts w:ascii="Arial Narrow" w:hAnsi="Arial Narrow"/>
          <w:sz w:val="20"/>
          <w:szCs w:val="20"/>
        </w:rPr>
        <w:t>El conocimiento de los hábitos de lectura y de compra de libros de la población y su evolución en el tiempo constituyen dos pilares sobre los que trabajar en la consecución de ese objetivo</w:t>
      </w:r>
      <w:r w:rsidR="00100A95" w:rsidRPr="00100A95">
        <w:rPr>
          <w:rFonts w:ascii="Arial Narrow" w:hAnsi="Arial Narrow"/>
          <w:sz w:val="20"/>
          <w:szCs w:val="20"/>
        </w:rPr>
        <w:t xml:space="preserve">. </w:t>
      </w:r>
      <w:r w:rsidRPr="00100A95">
        <w:rPr>
          <w:rFonts w:ascii="Arial Narrow" w:hAnsi="Arial Narrow"/>
          <w:sz w:val="20"/>
          <w:szCs w:val="20"/>
        </w:rPr>
        <w:t>Por tanto, la Federación promueve o apoya estudios sobre los hábitos de lectura de la población y campañas de promoción de la lectura y realiza diversas acciones tanto para intentar sensibilizar a la sociedad de la importancia de la lectura para la formación y educación de las personas o como mero entretenimiento y actividad recreativa como para llamar la atención a las autoridades para que los sistemas bibliotecarios y las actividades de impulso a la lectura queden al margen de las reducciones presupuestarias de las Administraciones Públicas.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color w:val="000000"/>
          <w:sz w:val="20"/>
          <w:szCs w:val="20"/>
        </w:rPr>
      </w:pPr>
      <w:r w:rsidRPr="00100A95">
        <w:rPr>
          <w:rFonts w:ascii="Arial Narrow" w:hAnsi="Arial Narrow"/>
          <w:sz w:val="20"/>
          <w:szCs w:val="20"/>
        </w:rPr>
        <w:t xml:space="preserve">Por otra parte, </w:t>
      </w:r>
      <w:r w:rsidRPr="00100A95">
        <w:rPr>
          <w:rFonts w:ascii="Arial Narrow" w:hAnsi="Arial Narrow"/>
          <w:color w:val="000000"/>
          <w:sz w:val="20"/>
          <w:szCs w:val="20"/>
        </w:rPr>
        <w:t>desde hace algunos años, la Federación concede diversos premios de fomento de la lectura, a medios de comunicación y a una biblioteca</w:t>
      </w:r>
      <w:r w:rsidR="00835191" w:rsidRPr="00100A95">
        <w:rPr>
          <w:rFonts w:ascii="Arial Narrow" w:hAnsi="Arial Narrow"/>
          <w:color w:val="000000"/>
          <w:sz w:val="20"/>
          <w:szCs w:val="20"/>
        </w:rPr>
        <w:t xml:space="preserve"> </w:t>
      </w:r>
      <w:r w:rsidRPr="00100A95">
        <w:rPr>
          <w:rFonts w:ascii="Arial Narrow" w:hAnsi="Arial Narrow"/>
          <w:color w:val="000000"/>
          <w:sz w:val="20"/>
          <w:szCs w:val="20"/>
        </w:rPr>
        <w:t xml:space="preserve">que se entregan en el marco de LIBER. </w:t>
      </w:r>
    </w:p>
    <w:p w:rsidR="005D408A" w:rsidRPr="00100A95" w:rsidRDefault="005D408A" w:rsidP="005D408A">
      <w:pPr>
        <w:spacing w:after="0" w:line="240" w:lineRule="auto"/>
        <w:rPr>
          <w:rFonts w:ascii="Arial Narrow" w:hAnsi="Arial Narrow"/>
          <w:b/>
          <w:color w:val="C0504D" w:themeColor="accent2"/>
          <w:sz w:val="20"/>
          <w:szCs w:val="20"/>
          <w:u w:val="single"/>
        </w:rPr>
      </w:pPr>
    </w:p>
    <w:p w:rsidR="00835191" w:rsidRPr="00100A95" w:rsidRDefault="005D408A" w:rsidP="005D408A">
      <w:pPr>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COMERCIO INTERIOR DEL LIBRO</w:t>
      </w:r>
      <w:r w:rsidRPr="00100A95">
        <w:rPr>
          <w:rFonts w:ascii="Arial Narrow" w:hAnsi="Arial Narrow"/>
          <w:b/>
          <w:color w:val="C0504D" w:themeColor="accent2"/>
          <w:sz w:val="20"/>
          <w:szCs w:val="20"/>
        </w:rPr>
        <w:t xml:space="preserve">.- </w:t>
      </w:r>
      <w:r w:rsidRPr="00100A95">
        <w:rPr>
          <w:rFonts w:ascii="Arial Narrow" w:hAnsi="Arial Narrow"/>
          <w:sz w:val="20"/>
          <w:szCs w:val="20"/>
        </w:rPr>
        <w:t>Entre las actividades que realiza la Federación figura la elaboración de estudios de todo tipo sobre el sector editorial de nuestro país, y entre esos estudios destaca, por el interés que despierta entre los profesionales del libro, el Comercio Interior del Libro en España. Este estudio, que se lleva a cabo desde el año 1998, recoge los principales indicadores anuales del sector editorial y se ha convertido en una herramienta de trabajo imprescindible para los profesionales</w:t>
      </w:r>
      <w:r w:rsidR="00835191" w:rsidRPr="00100A95">
        <w:rPr>
          <w:rFonts w:ascii="Arial Narrow" w:hAnsi="Arial Narrow"/>
          <w:sz w:val="20"/>
          <w:szCs w:val="20"/>
        </w:rPr>
        <w:t>.</w:t>
      </w:r>
    </w:p>
    <w:p w:rsidR="00835191" w:rsidRPr="00100A95" w:rsidRDefault="00835191" w:rsidP="005D408A">
      <w:pPr>
        <w:spacing w:after="0" w:line="240" w:lineRule="auto"/>
        <w:rPr>
          <w:rFonts w:ascii="Arial Narrow" w:hAnsi="Arial Narrow" w:cs="Arial"/>
          <w:sz w:val="20"/>
          <w:szCs w:val="20"/>
        </w:rPr>
      </w:pPr>
    </w:p>
    <w:p w:rsidR="005D408A" w:rsidRPr="00100A95" w:rsidRDefault="005D408A" w:rsidP="005D408A">
      <w:pPr>
        <w:pStyle w:val="Ttulo1"/>
        <w:spacing w:line="240" w:lineRule="auto"/>
        <w:rPr>
          <w:rFonts w:ascii="Arial Narrow" w:hAnsi="Arial Narrow"/>
          <w:b w:val="0"/>
          <w:color w:val="auto"/>
          <w:sz w:val="20"/>
          <w:szCs w:val="20"/>
          <w:u w:val="none"/>
        </w:rPr>
      </w:pPr>
      <w:r w:rsidRPr="00100A95">
        <w:rPr>
          <w:rFonts w:ascii="Arial Narrow" w:hAnsi="Arial Narrow"/>
          <w:sz w:val="20"/>
          <w:szCs w:val="20"/>
        </w:rPr>
        <w:t>PROMOCIÓN EXTERIOR DEL LIBRO ESPAÑOL</w:t>
      </w:r>
      <w:r w:rsidRPr="00100A95">
        <w:rPr>
          <w:rFonts w:ascii="Arial Narrow" w:hAnsi="Arial Narrow"/>
          <w:sz w:val="20"/>
          <w:szCs w:val="20"/>
          <w:u w:val="none"/>
        </w:rPr>
        <w:t xml:space="preserve">.- </w:t>
      </w:r>
      <w:r w:rsidRPr="00100A95">
        <w:rPr>
          <w:rFonts w:ascii="Arial Narrow" w:hAnsi="Arial Narrow"/>
          <w:b w:val="0"/>
          <w:color w:val="auto"/>
          <w:sz w:val="20"/>
          <w:szCs w:val="20"/>
          <w:u w:val="none"/>
        </w:rPr>
        <w:t xml:space="preserve"> La Federación, como asociación de exportadores que es, dedica gran parte de sus recursos materiales y humanos a la difusión exterior de los libros editados en España a través de diversas acciones: participación en ferias internacionales del libro, organización de misiones comerciales, organización de la Feria Internacional del Libro LIBER, etc.</w:t>
      </w:r>
    </w:p>
    <w:p w:rsidR="005D408A" w:rsidRPr="00100A95" w:rsidRDefault="005D408A" w:rsidP="005D408A">
      <w:pPr>
        <w:spacing w:after="0" w:line="240" w:lineRule="auto"/>
        <w:rPr>
          <w:rFonts w:ascii="Arial Narrow" w:hAnsi="Arial Narrow"/>
          <w:sz w:val="20"/>
          <w:szCs w:val="20"/>
        </w:rPr>
      </w:pPr>
    </w:p>
    <w:p w:rsidR="005D408A" w:rsidRPr="00100A95" w:rsidRDefault="00DC21EF" w:rsidP="005D408A">
      <w:pPr>
        <w:spacing w:after="0" w:line="240" w:lineRule="auto"/>
        <w:rPr>
          <w:rFonts w:ascii="Arial Narrow" w:hAnsi="Arial Narrow" w:cs="Arial"/>
          <w:color w:val="000000"/>
          <w:sz w:val="20"/>
          <w:szCs w:val="20"/>
        </w:rPr>
      </w:pPr>
      <w:r w:rsidRPr="00100A95">
        <w:rPr>
          <w:rFonts w:ascii="Arial Narrow" w:hAnsi="Arial Narrow"/>
          <w:sz w:val="20"/>
          <w:szCs w:val="20"/>
        </w:rPr>
        <w:t>H</w:t>
      </w:r>
      <w:r w:rsidR="005D408A" w:rsidRPr="00100A95">
        <w:rPr>
          <w:rFonts w:ascii="Arial Narrow" w:hAnsi="Arial Narrow"/>
          <w:sz w:val="20"/>
          <w:szCs w:val="20"/>
        </w:rPr>
        <w:t>ay que recordar en este punto a la Asociación de las Cámaras del Libro de España, formada</w:t>
      </w:r>
      <w:r w:rsidR="005D408A" w:rsidRPr="00100A95">
        <w:rPr>
          <w:rFonts w:ascii="Arial Narrow" w:hAnsi="Arial Narrow" w:cs="Arial"/>
          <w:color w:val="000000"/>
          <w:sz w:val="20"/>
          <w:szCs w:val="20"/>
        </w:rPr>
        <w:t xml:space="preserve"> por las Cámaras del Libro de Catalunya, Euskadi y Madrid, entidades que, a su vez, agrupan los Sectores de Editores, Gráficos, Distribuidores y Libreros que pertenecen a sus respectivos ámbitos territoriales, y cuya gerencia se lleva a cabo desde la Dirección de la Federación.</w:t>
      </w:r>
    </w:p>
    <w:p w:rsidR="005D408A" w:rsidRPr="00100A95" w:rsidRDefault="005D408A" w:rsidP="005D408A">
      <w:pPr>
        <w:spacing w:after="0" w:line="240" w:lineRule="auto"/>
        <w:rPr>
          <w:rFonts w:ascii="Arial Narrow" w:hAnsi="Arial Narrow" w:cs="Arial"/>
          <w:color w:val="000000"/>
          <w:sz w:val="20"/>
          <w:szCs w:val="20"/>
        </w:rPr>
      </w:pPr>
    </w:p>
    <w:p w:rsidR="005D408A" w:rsidRPr="00100A95" w:rsidRDefault="005D408A" w:rsidP="005D408A">
      <w:pPr>
        <w:pStyle w:val="CM6"/>
        <w:spacing w:after="0"/>
        <w:jc w:val="both"/>
        <w:rPr>
          <w:rFonts w:ascii="Arial Narrow" w:hAnsi="Arial Narrow" w:cs="Arial"/>
          <w:color w:val="000000"/>
          <w:sz w:val="20"/>
          <w:szCs w:val="20"/>
        </w:rPr>
      </w:pPr>
      <w:r w:rsidRPr="00100A95">
        <w:rPr>
          <w:rFonts w:ascii="Arial Narrow" w:hAnsi="Arial Narrow" w:cs="Arial"/>
          <w:color w:val="000000"/>
          <w:sz w:val="20"/>
          <w:szCs w:val="20"/>
        </w:rPr>
        <w:t xml:space="preserve">Las Cámaras prestan su colaboración a las empresas asociadas en las gestiones que se derivan de su actividad de Comercio Exterior, así como en diferentes aspectos relativos a su labor general y hay que recordar que el mundo del libro es uno de los principales sectores exportadores españoles, con una fuerte presencia en todo el mundo. Asimismo, hay que mencionar la elaboración del estudio anual sobre el Comercio Exterior del Libro, que supone un importante esfuerzo  por parte de las Cámaras en la obtención de la información necesaria para la confección de dicho estudio. </w:t>
      </w:r>
    </w:p>
    <w:p w:rsidR="005D408A" w:rsidRPr="00100A95" w:rsidRDefault="005D408A" w:rsidP="005D408A">
      <w:pPr>
        <w:spacing w:after="0" w:line="240" w:lineRule="auto"/>
        <w:rPr>
          <w:rFonts w:ascii="Arial Narrow" w:hAnsi="Arial Narrow"/>
          <w:b/>
          <w:color w:val="C0504D" w:themeColor="accent2"/>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PROPIEDAD  INTELECTUAL</w:t>
      </w:r>
      <w:r w:rsidRPr="00100A95">
        <w:rPr>
          <w:rFonts w:ascii="Arial Narrow" w:hAnsi="Arial Narrow"/>
          <w:b/>
          <w:color w:val="C0504D" w:themeColor="accent2"/>
          <w:sz w:val="20"/>
          <w:szCs w:val="20"/>
        </w:rPr>
        <w:t xml:space="preserve">.- </w:t>
      </w:r>
      <w:r w:rsidRPr="00100A95">
        <w:rPr>
          <w:rFonts w:ascii="Arial Narrow" w:hAnsi="Arial Narrow"/>
          <w:sz w:val="20"/>
          <w:szCs w:val="20"/>
        </w:rPr>
        <w:t>Muchas de las actuaciones que la Federación ha llevado a cabo desde su creación ha sido la defensa de los derechos de autores y editores y la lucha contra la reprografía ilegal y la piratería.</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pStyle w:val="Default"/>
        <w:jc w:val="both"/>
        <w:rPr>
          <w:rFonts w:ascii="Arial Narrow" w:hAnsi="Arial Narrow"/>
          <w:sz w:val="20"/>
          <w:szCs w:val="20"/>
        </w:rPr>
      </w:pPr>
      <w:r w:rsidRPr="00100A95">
        <w:rPr>
          <w:rFonts w:ascii="Arial Narrow" w:hAnsi="Arial Narrow"/>
          <w:sz w:val="20"/>
          <w:szCs w:val="20"/>
        </w:rPr>
        <w:t xml:space="preserve">Según el Observatorio de Piratería y Hábitos de Consumo de Contenidos Digitales, elaborado por la consultora especializada </w:t>
      </w:r>
      <w:proofErr w:type="spellStart"/>
      <w:r w:rsidRPr="00100A95">
        <w:rPr>
          <w:rFonts w:ascii="Arial Narrow" w:hAnsi="Arial Narrow"/>
          <w:sz w:val="20"/>
          <w:szCs w:val="20"/>
        </w:rPr>
        <w:t>Gfk</w:t>
      </w:r>
      <w:proofErr w:type="spellEnd"/>
      <w:r w:rsidRPr="00100A95">
        <w:rPr>
          <w:rFonts w:ascii="Arial Narrow" w:hAnsi="Arial Narrow"/>
          <w:sz w:val="20"/>
          <w:szCs w:val="20"/>
        </w:rPr>
        <w:t xml:space="preserve"> y promovido por La Coalición de Creadores e Industrias de Contenidos, en el año 2014 el 87,94% de todos los contenidos digitales consumidos en España fueron piratas; solo el 40% de todos los accesos a contenidos fueron legales y el porcentaje de consumidores que accedió ilegalmente a contenidos en Internet fue del 58%. Así, hubo 4.316 millones de accesos ilegales a contenidos  por valor de 23.265 millones de euros, produciendo un lucro cesante de 1.700 millones de euros, y las arcas públicas dejaron de recibir casi 628 millones de euros entre IVA, IRPF y cotizaciones a la Seguridad Social.</w:t>
      </w:r>
      <w:r w:rsidR="00DC21EF" w:rsidRPr="00100A95">
        <w:rPr>
          <w:rFonts w:ascii="Arial Narrow" w:hAnsi="Arial Narrow"/>
          <w:sz w:val="20"/>
          <w:szCs w:val="20"/>
        </w:rPr>
        <w:t xml:space="preserve"> </w:t>
      </w:r>
      <w:r w:rsidRPr="00100A95">
        <w:rPr>
          <w:rFonts w:ascii="Arial Narrow" w:hAnsi="Arial Narrow"/>
          <w:sz w:val="20"/>
          <w:szCs w:val="20"/>
        </w:rPr>
        <w:t xml:space="preserve">Refiriéndonos al libro y según dicho informe, en el año 2014 el 11% de los accesos ilegales correspondió a libros, esto es, hubo </w:t>
      </w:r>
      <w:r w:rsidRPr="00100A95">
        <w:rPr>
          <w:rFonts w:ascii="Arial Narrow" w:hAnsi="Arial Narrow"/>
          <w:sz w:val="20"/>
          <w:szCs w:val="20"/>
        </w:rPr>
        <w:lastRenderedPageBreak/>
        <w:t>335 millones de accesos ilegales a libros en Internet, con un valor de mercado de 2.680 millones de euros. El 42,8% de esos accesos se materializó en contenidos con menos de un año de antigüedad.</w:t>
      </w:r>
    </w:p>
    <w:p w:rsidR="005D408A" w:rsidRPr="00100A95" w:rsidRDefault="005D408A" w:rsidP="005D408A">
      <w:pPr>
        <w:pStyle w:val="Default"/>
        <w:jc w:val="both"/>
        <w:rPr>
          <w:rFonts w:ascii="Arial Narrow" w:hAnsi="Arial Narrow"/>
          <w:sz w:val="20"/>
          <w:szCs w:val="20"/>
        </w:rPr>
      </w:pPr>
    </w:p>
    <w:p w:rsidR="005D408A" w:rsidRPr="00100A95" w:rsidRDefault="005D408A" w:rsidP="005D408A">
      <w:pPr>
        <w:pStyle w:val="Default"/>
        <w:jc w:val="both"/>
        <w:rPr>
          <w:rFonts w:ascii="Arial Narrow" w:hAnsi="Arial Narrow"/>
          <w:sz w:val="20"/>
          <w:szCs w:val="20"/>
        </w:rPr>
      </w:pPr>
      <w:r w:rsidRPr="00100A95">
        <w:rPr>
          <w:rFonts w:ascii="Arial Narrow" w:hAnsi="Arial Narrow"/>
          <w:sz w:val="20"/>
          <w:szCs w:val="20"/>
        </w:rPr>
        <w:t>De ahí que la Federación a lo largo de todo el año haya realizado todo tipo de gestiones para que se aplique la Ley de Propiedad Intelectual en lo referente a los procedimientos sancionadores, el bloqueo de páginas web, la tipicidad de los delitos contra la Propiedad Intelectual, la reforma del Código Penal y el funcionamiento de la Comisión de Propiedad Intelectual. Además, hay que destacar en este punto la colaboración de la Federación con las distintas asociaciones de industrias culturales y entidades de gestión.</w:t>
      </w:r>
    </w:p>
    <w:p w:rsidR="005D408A" w:rsidRPr="00100A95" w:rsidRDefault="005D408A" w:rsidP="005D408A">
      <w:pPr>
        <w:pStyle w:val="Default"/>
        <w:jc w:val="both"/>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SERVICIOS A LOS EDITORES</w:t>
      </w:r>
      <w:r w:rsidRPr="00100A95">
        <w:rPr>
          <w:rFonts w:ascii="Arial Narrow" w:hAnsi="Arial Narrow"/>
          <w:b/>
          <w:color w:val="C0504D" w:themeColor="accent2"/>
          <w:sz w:val="20"/>
          <w:szCs w:val="20"/>
        </w:rPr>
        <w:t xml:space="preserve">.- </w:t>
      </w:r>
      <w:r w:rsidRPr="00100A95">
        <w:rPr>
          <w:rFonts w:ascii="Arial Narrow" w:hAnsi="Arial Narrow"/>
          <w:sz w:val="20"/>
          <w:szCs w:val="20"/>
        </w:rPr>
        <w:t xml:space="preserve">Diariamente y de forma continuada, la Federación ofrece a las editoriales españolas diversos servicios para facilitarles su quehacer diario: informaciones sobre convocatorias de premios, ayudas y subvenciones, de ferias, congresos y seminarios tanto nacionales e internacionales, de formación, de nuevas tecnologías, de legislación, de coyuntura internacional, etc.; edición de directorios de editoriales por materias y otras publicaciones y estudios sobre el sector; página en Internet; relaciones con los medios de comunicación para que el libro, la lectura y el sector editorial español, por diferentes motivos, lleguen al conjunto de la sociedad; seguimiento y colaboración con los poderes públicos y con el resto de asociaciones del libro, nacionales y extranjeras, de asuntos que afectan a nuestro sector (gratuidad de los libros de texto, impuestos, resoluciones judiciales, nuevas tecnologías e Internet, etc.), etc. </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Hay que mencionar aquí la elaboración del </w:t>
      </w:r>
      <w:r w:rsidRPr="00100A95">
        <w:rPr>
          <w:rFonts w:ascii="Arial Narrow" w:hAnsi="Arial Narrow"/>
          <w:b/>
          <w:sz w:val="20"/>
          <w:szCs w:val="20"/>
          <w:u w:val="single"/>
        </w:rPr>
        <w:t>Plan integral para el fomento del libro y de la lectura</w:t>
      </w:r>
      <w:r w:rsidRPr="00100A95">
        <w:rPr>
          <w:rFonts w:ascii="Arial Narrow" w:hAnsi="Arial Narrow"/>
          <w:sz w:val="20"/>
          <w:szCs w:val="20"/>
        </w:rPr>
        <w:t xml:space="preserve">, junto a Cegal, </w:t>
      </w:r>
      <w:proofErr w:type="spellStart"/>
      <w:r w:rsidRPr="00100A95">
        <w:rPr>
          <w:rFonts w:ascii="Arial Narrow" w:hAnsi="Arial Narrow"/>
          <w:sz w:val="20"/>
          <w:szCs w:val="20"/>
        </w:rPr>
        <w:t>Fande</w:t>
      </w:r>
      <w:proofErr w:type="spellEnd"/>
      <w:r w:rsidRPr="00100A95">
        <w:rPr>
          <w:rFonts w:ascii="Arial Narrow" w:hAnsi="Arial Narrow"/>
          <w:sz w:val="20"/>
          <w:szCs w:val="20"/>
        </w:rPr>
        <w:t xml:space="preserve"> y </w:t>
      </w:r>
      <w:proofErr w:type="spellStart"/>
      <w:r w:rsidRPr="00100A95">
        <w:rPr>
          <w:rFonts w:ascii="Arial Narrow" w:hAnsi="Arial Narrow"/>
          <w:sz w:val="20"/>
          <w:szCs w:val="20"/>
        </w:rPr>
        <w:t>Feigraf</w:t>
      </w:r>
      <w:proofErr w:type="spellEnd"/>
      <w:r w:rsidRPr="00100A95">
        <w:rPr>
          <w:rFonts w:ascii="Arial Narrow" w:hAnsi="Arial Narrow"/>
          <w:sz w:val="20"/>
          <w:szCs w:val="20"/>
        </w:rPr>
        <w:t xml:space="preserve"> y a través de la Asociación de las Cámaras del Libro de España, presentado en el mes de abril, que contiene una serie de medidas referidas al fomento de la lectura (desarrollo y aplicación de los Art. 19.3, 26.2 y 113 de la LOMCE, fortalecimiento de bibliotecas públicas, atención a las bibliotecas universitarias y campañas de sensibilización de la lectura en los medios de comunicación), la protección de la Propiedad Intelectual (modificación del contrato de edición, reconfiguración del concepto de remuneración compensatoria y mayor eficacia y contundencia en la adopción de medidas antipiratería), fiscales (equiparación del tratamiento fiscal del libro impreso y del libro digital de forma que este tribute también al 4%, creación de una deducción fiscal en tramo nacional el IRPF para la adquisición de libros de texto como ayuda a las familias y creación de una deducción del 20% por la inversión realizada en la edición de libros)  y las que afectan a los procesos de comercialización (creación de una línea de crédito o aval con financiación pública que facilite la implantación de las nuevas herramientas tecnológicas del sector del libro, apoyo de la administración a la digitalización de obras, medidas de apoyo a la creación, conservación y desarrollo de librerías de fondo, implantación del sello de calidad para las librerías, generalización del bono cultura y formación especializada del personal de las librerías) El Plan ha sido muy bien acogido por los responsables de la Administración.</w:t>
      </w:r>
    </w:p>
    <w:p w:rsidR="005D408A" w:rsidRPr="00100A95" w:rsidRDefault="005D408A" w:rsidP="005D408A">
      <w:pPr>
        <w:spacing w:after="0" w:line="240" w:lineRule="auto"/>
        <w:rPr>
          <w:rFonts w:ascii="Arial Narrow" w:hAnsi="Arial Narrow"/>
          <w:sz w:val="20"/>
          <w:szCs w:val="20"/>
        </w:rPr>
      </w:pPr>
    </w:p>
    <w:p w:rsidR="005D408A" w:rsidRDefault="005D408A" w:rsidP="005D408A">
      <w:pPr>
        <w:tabs>
          <w:tab w:val="left" w:pos="4253"/>
          <w:tab w:val="left" w:leader="underscore" w:pos="9356"/>
        </w:tabs>
        <w:spacing w:after="0" w:line="240" w:lineRule="auto"/>
        <w:rPr>
          <w:rFonts w:ascii="Arial Narrow" w:hAnsi="Arial Narrow" w:cs="Arial"/>
          <w:sz w:val="20"/>
          <w:szCs w:val="20"/>
        </w:rPr>
      </w:pPr>
      <w:r w:rsidRPr="00100A95">
        <w:rPr>
          <w:rFonts w:ascii="Arial Narrow" w:hAnsi="Arial Narrow"/>
          <w:sz w:val="20"/>
          <w:szCs w:val="20"/>
        </w:rPr>
        <w:t xml:space="preserve">Así, el Ministerio de Educación, Cultura y Deportes y la Asociación de las Cámaras del Libro de España presentaron en el marco de LIBER el proyecto de creación del </w:t>
      </w:r>
      <w:r w:rsidRPr="00100A95">
        <w:rPr>
          <w:rFonts w:ascii="Arial Narrow" w:hAnsi="Arial Narrow"/>
          <w:b/>
          <w:sz w:val="20"/>
          <w:szCs w:val="20"/>
          <w:u w:val="single"/>
        </w:rPr>
        <w:t>Sello de calidad de las librerías</w:t>
      </w:r>
      <w:r w:rsidRPr="00100A95">
        <w:rPr>
          <w:rFonts w:ascii="Arial Narrow" w:hAnsi="Arial Narrow"/>
          <w:sz w:val="20"/>
          <w:szCs w:val="20"/>
        </w:rPr>
        <w:t xml:space="preserve">.  El Sello de calidad tiene como objetivo consolidar las librerías como espacios de encuentro cultural, fomentar la diversidad del patrimonio bibliográfico mediante la protección de una red de librerías que ofrezcan tanto los libros de rápida rotación como los de fondo y mejorar la situación económica de las librerías. </w:t>
      </w:r>
      <w:r w:rsidR="00100A95">
        <w:rPr>
          <w:rFonts w:ascii="Arial Narrow" w:hAnsi="Arial Narrow"/>
          <w:sz w:val="20"/>
          <w:szCs w:val="20"/>
        </w:rPr>
        <w:t>C</w:t>
      </w:r>
      <w:r w:rsidRPr="00100A95">
        <w:rPr>
          <w:rFonts w:ascii="Arial Narrow" w:hAnsi="Arial Narrow"/>
          <w:sz w:val="20"/>
          <w:szCs w:val="20"/>
        </w:rPr>
        <w:t xml:space="preserve">on el Sello de calidad se pretende identificar a aquellas librerías que cumplen unos rigurosos estándares de calidad y ofrecen una amplia oferta cultural. Destacar que a finales de año ya estaba en marcha el proyecto, con la concesión del sello  a las siguientes librerías: </w:t>
      </w:r>
      <w:r w:rsidRPr="00100A95">
        <w:rPr>
          <w:rFonts w:ascii="Arial Narrow" w:hAnsi="Arial Narrow" w:cs="Arial"/>
          <w:sz w:val="20"/>
          <w:szCs w:val="20"/>
        </w:rPr>
        <w:t xml:space="preserve">Librería Cervantes (Oviedo), Librería El Búho Lector (Oviedo), Librería El Carmen (Parla), Librería Ícaro  (Segovia), Librería </w:t>
      </w:r>
      <w:proofErr w:type="spellStart"/>
      <w:r w:rsidRPr="00100A95">
        <w:rPr>
          <w:rFonts w:ascii="Arial Narrow" w:hAnsi="Arial Narrow" w:cs="Arial"/>
          <w:sz w:val="20"/>
          <w:szCs w:val="20"/>
        </w:rPr>
        <w:t>Olevtum</w:t>
      </w:r>
      <w:proofErr w:type="spellEnd"/>
      <w:r w:rsidRPr="00100A95">
        <w:rPr>
          <w:rFonts w:ascii="Arial Narrow" w:hAnsi="Arial Narrow" w:cs="Arial"/>
          <w:sz w:val="20"/>
          <w:szCs w:val="20"/>
        </w:rPr>
        <w:t xml:space="preserve"> (Valladolid), Librería Del Burgo (Palencia), Librería </w:t>
      </w:r>
      <w:proofErr w:type="spellStart"/>
      <w:r w:rsidRPr="00100A95">
        <w:rPr>
          <w:rFonts w:ascii="Arial Narrow" w:hAnsi="Arial Narrow" w:cs="Arial"/>
          <w:sz w:val="20"/>
          <w:szCs w:val="20"/>
        </w:rPr>
        <w:t>Didacticalia</w:t>
      </w:r>
      <w:proofErr w:type="spellEnd"/>
      <w:r w:rsidRPr="00100A95">
        <w:rPr>
          <w:rFonts w:ascii="Arial Narrow" w:hAnsi="Arial Narrow" w:cs="Arial"/>
          <w:sz w:val="20"/>
          <w:szCs w:val="20"/>
        </w:rPr>
        <w:t xml:space="preserve"> (Madrid), Librería Margen (Valladolid) y Librería </w:t>
      </w:r>
      <w:proofErr w:type="spellStart"/>
      <w:r w:rsidRPr="00100A95">
        <w:rPr>
          <w:rFonts w:ascii="Arial Narrow" w:hAnsi="Arial Narrow" w:cs="Arial"/>
          <w:sz w:val="20"/>
          <w:szCs w:val="20"/>
        </w:rPr>
        <w:t>Todolibros</w:t>
      </w:r>
      <w:proofErr w:type="spellEnd"/>
      <w:r w:rsidRPr="00100A95">
        <w:rPr>
          <w:rFonts w:ascii="Arial Narrow" w:hAnsi="Arial Narrow" w:cs="Arial"/>
          <w:sz w:val="20"/>
          <w:szCs w:val="20"/>
        </w:rPr>
        <w:t xml:space="preserve"> (Cáceres)</w:t>
      </w:r>
    </w:p>
    <w:p w:rsidR="00100A95" w:rsidRPr="00100A95" w:rsidRDefault="00100A95" w:rsidP="005D408A">
      <w:pPr>
        <w:tabs>
          <w:tab w:val="left" w:pos="4253"/>
          <w:tab w:val="left" w:leader="underscore" w:pos="9356"/>
        </w:tabs>
        <w:spacing w:after="0" w:line="240" w:lineRule="auto"/>
        <w:rPr>
          <w:rFonts w:ascii="Arial Narrow" w:hAnsi="Arial Narrow" w:cs="Arial"/>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REPRESENTACIÓN INTERNACIONAL</w:t>
      </w:r>
      <w:r w:rsidRPr="00100A95">
        <w:rPr>
          <w:rFonts w:ascii="Arial Narrow" w:hAnsi="Arial Narrow"/>
          <w:b/>
          <w:color w:val="C0504D" w:themeColor="accent2"/>
          <w:sz w:val="20"/>
          <w:szCs w:val="20"/>
        </w:rPr>
        <w:t>.-</w:t>
      </w:r>
      <w:r w:rsidRPr="00100A95">
        <w:rPr>
          <w:rFonts w:ascii="Arial Narrow" w:hAnsi="Arial Narrow"/>
          <w:color w:val="C0504D" w:themeColor="accent2"/>
          <w:sz w:val="20"/>
          <w:szCs w:val="20"/>
        </w:rPr>
        <w:t xml:space="preserve"> </w:t>
      </w:r>
      <w:r w:rsidRPr="00100A95">
        <w:rPr>
          <w:rFonts w:ascii="Arial Narrow" w:hAnsi="Arial Narrow"/>
          <w:sz w:val="20"/>
          <w:szCs w:val="20"/>
        </w:rPr>
        <w:t xml:space="preserve">Entre los objetivos fundacionales de la Federación de Gremios de Editores de España se </w:t>
      </w:r>
      <w:proofErr w:type="gramStart"/>
      <w:r w:rsidRPr="00100A95">
        <w:rPr>
          <w:rFonts w:ascii="Arial Narrow" w:hAnsi="Arial Narrow"/>
          <w:sz w:val="20"/>
          <w:szCs w:val="20"/>
        </w:rPr>
        <w:t>encuentra</w:t>
      </w:r>
      <w:proofErr w:type="gramEnd"/>
      <w:r w:rsidRPr="00100A95">
        <w:rPr>
          <w:rFonts w:ascii="Arial Narrow" w:hAnsi="Arial Narrow"/>
          <w:sz w:val="20"/>
          <w:szCs w:val="20"/>
        </w:rPr>
        <w:t xml:space="preserve"> la representación internacional de los editores españoles.</w:t>
      </w:r>
      <w:r w:rsidR="00835191" w:rsidRPr="00100A95">
        <w:rPr>
          <w:rFonts w:ascii="Arial Narrow" w:hAnsi="Arial Narrow"/>
          <w:sz w:val="20"/>
          <w:szCs w:val="20"/>
        </w:rPr>
        <w:t xml:space="preserve"> </w:t>
      </w:r>
      <w:r w:rsidRPr="00100A95">
        <w:rPr>
          <w:rFonts w:ascii="Arial Narrow" w:hAnsi="Arial Narrow"/>
          <w:sz w:val="20"/>
          <w:szCs w:val="20"/>
        </w:rPr>
        <w:t>Los Congresos Internacionales de Editores, la presencia en Ferias Internacionales y la pertenencia de la Federación a diversas asociaciones y organismos internacionales, cumplen, además de su función específica, los objetivos de ser foros de debate, de apertura de nuevos mercados, de contacto con los editores, de estar al día en los temas que a nivel mundial afectan al libro y de defender los intereses del sector editorial español en todos los ámbitos posibles.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De ahí que la Federación procure estar presente en todos los foros internacionales donde</w:t>
      </w:r>
      <w:r w:rsidR="0013772E">
        <w:rPr>
          <w:rFonts w:ascii="Arial Narrow" w:hAnsi="Arial Narrow"/>
          <w:sz w:val="20"/>
          <w:szCs w:val="20"/>
        </w:rPr>
        <w:t xml:space="preserve"> se abordan asuntos</w:t>
      </w:r>
      <w:r w:rsidRPr="00100A95">
        <w:rPr>
          <w:rFonts w:ascii="Arial Narrow" w:hAnsi="Arial Narrow"/>
          <w:sz w:val="20"/>
          <w:szCs w:val="20"/>
        </w:rPr>
        <w:t xml:space="preserve"> relacionados con el sector editorial pero también  asuntos afines como comercialización del libro, formación profesional para editores o derechos de autor. La participación de la Federación en ferias internacionales del libro une este objetivo con el de dar a conocer la producción editorial española en el exterior.</w:t>
      </w:r>
    </w:p>
    <w:p w:rsidR="005D408A" w:rsidRPr="00100A95" w:rsidRDefault="005D408A" w:rsidP="005D408A">
      <w:pPr>
        <w:spacing w:after="0" w:line="240" w:lineRule="auto"/>
        <w:rPr>
          <w:rFonts w:ascii="Arial Narrow" w:hAnsi="Arial Narrow"/>
          <w:sz w:val="20"/>
          <w:szCs w:val="20"/>
        </w:rPr>
      </w:pPr>
    </w:p>
    <w:p w:rsidR="005D408A" w:rsidRPr="00100A95" w:rsidRDefault="00835191" w:rsidP="005D408A">
      <w:pPr>
        <w:spacing w:after="0" w:line="240" w:lineRule="auto"/>
        <w:rPr>
          <w:rFonts w:ascii="Arial Narrow" w:hAnsi="Arial Narrow"/>
          <w:sz w:val="20"/>
          <w:szCs w:val="20"/>
          <w:u w:val="single"/>
        </w:rPr>
      </w:pPr>
      <w:r w:rsidRPr="00100A95">
        <w:rPr>
          <w:rFonts w:ascii="Arial Narrow" w:hAnsi="Arial Narrow"/>
          <w:sz w:val="20"/>
          <w:szCs w:val="20"/>
        </w:rPr>
        <w:t>La Federación</w:t>
      </w:r>
      <w:r w:rsidR="005D408A" w:rsidRPr="00100A95">
        <w:rPr>
          <w:rFonts w:ascii="Arial Narrow" w:hAnsi="Arial Narrow"/>
          <w:sz w:val="20"/>
          <w:szCs w:val="20"/>
        </w:rPr>
        <w:t xml:space="preserve"> ejerce la representación internacional de los editores españoles participando, como miembro de pleno derecho, en las asociaciones profesionales internacionales de editores más representativa</w:t>
      </w:r>
      <w:r w:rsidR="001C2767" w:rsidRPr="00100A95">
        <w:rPr>
          <w:rFonts w:ascii="Arial Narrow" w:hAnsi="Arial Narrow"/>
          <w:sz w:val="20"/>
          <w:szCs w:val="20"/>
        </w:rPr>
        <w:t xml:space="preserve">s, que referimos a continuación: </w:t>
      </w:r>
      <w:r w:rsidR="001C2767" w:rsidRPr="00100A95">
        <w:rPr>
          <w:rFonts w:ascii="Arial Narrow" w:hAnsi="Arial Narrow"/>
          <w:sz w:val="20"/>
          <w:szCs w:val="20"/>
          <w:u w:val="single"/>
        </w:rPr>
        <w:t>U</w:t>
      </w:r>
      <w:r w:rsidR="005D408A" w:rsidRPr="00100A95">
        <w:rPr>
          <w:rFonts w:ascii="Arial Narrow" w:hAnsi="Arial Narrow"/>
          <w:sz w:val="20"/>
          <w:szCs w:val="20"/>
          <w:u w:val="single"/>
        </w:rPr>
        <w:t>nión Internacional de Editores</w:t>
      </w:r>
      <w:r w:rsidR="001C2767" w:rsidRPr="00100A95">
        <w:rPr>
          <w:rFonts w:ascii="Arial Narrow" w:hAnsi="Arial Narrow"/>
          <w:sz w:val="20"/>
          <w:szCs w:val="20"/>
        </w:rPr>
        <w:t xml:space="preserve">, </w:t>
      </w:r>
      <w:r w:rsidR="005D408A" w:rsidRPr="00100A95">
        <w:rPr>
          <w:rFonts w:ascii="Arial Narrow" w:hAnsi="Arial Narrow"/>
          <w:sz w:val="20"/>
          <w:szCs w:val="20"/>
          <w:u w:val="single"/>
        </w:rPr>
        <w:t>Federación de Editores Europeos</w:t>
      </w:r>
      <w:r w:rsidR="005D408A" w:rsidRPr="00100A95">
        <w:rPr>
          <w:rFonts w:ascii="Arial Narrow" w:hAnsi="Arial Narrow"/>
          <w:sz w:val="20"/>
          <w:szCs w:val="20"/>
        </w:rPr>
        <w:t xml:space="preserve"> </w:t>
      </w:r>
      <w:r w:rsidR="001C2767" w:rsidRPr="00100A95">
        <w:rPr>
          <w:rFonts w:ascii="Arial Narrow" w:hAnsi="Arial Narrow"/>
          <w:sz w:val="20"/>
          <w:szCs w:val="20"/>
        </w:rPr>
        <w:t xml:space="preserve">y </w:t>
      </w:r>
      <w:r w:rsidR="005D408A" w:rsidRPr="00100A95">
        <w:rPr>
          <w:rFonts w:ascii="Arial Narrow" w:hAnsi="Arial Narrow"/>
          <w:sz w:val="20"/>
          <w:szCs w:val="20"/>
          <w:u w:val="single"/>
        </w:rPr>
        <w:t xml:space="preserve">Grupo </w:t>
      </w:r>
      <w:proofErr w:type="spellStart"/>
      <w:r w:rsidR="005D408A" w:rsidRPr="00100A95">
        <w:rPr>
          <w:rFonts w:ascii="Arial Narrow" w:hAnsi="Arial Narrow"/>
          <w:sz w:val="20"/>
          <w:szCs w:val="20"/>
          <w:u w:val="single"/>
        </w:rPr>
        <w:t>Iberomericano</w:t>
      </w:r>
      <w:proofErr w:type="spellEnd"/>
      <w:r w:rsidR="005D408A" w:rsidRPr="00100A95">
        <w:rPr>
          <w:rFonts w:ascii="Arial Narrow" w:hAnsi="Arial Narrow"/>
          <w:sz w:val="20"/>
          <w:szCs w:val="20"/>
          <w:u w:val="single"/>
        </w:rPr>
        <w:t xml:space="preserve"> de Editores –GIE-</w:t>
      </w:r>
      <w:r w:rsidR="006270E0" w:rsidRPr="00100A95">
        <w:rPr>
          <w:rFonts w:ascii="Arial Narrow" w:hAnsi="Arial Narrow"/>
          <w:sz w:val="20"/>
          <w:szCs w:val="20"/>
          <w:u w:val="single"/>
        </w:rPr>
        <w:t>.</w:t>
      </w:r>
      <w:r w:rsidR="006270E0" w:rsidRPr="00100A95">
        <w:rPr>
          <w:rFonts w:ascii="Arial Narrow" w:hAnsi="Arial Narrow"/>
          <w:sz w:val="20"/>
          <w:szCs w:val="20"/>
        </w:rPr>
        <w:t xml:space="preserve"> </w:t>
      </w:r>
      <w:r w:rsidR="005D408A" w:rsidRPr="00100A95">
        <w:rPr>
          <w:rFonts w:ascii="Arial Narrow" w:hAnsi="Arial Narrow"/>
          <w:sz w:val="20"/>
          <w:szCs w:val="20"/>
        </w:rPr>
        <w:t xml:space="preserve">Esas asociaciones son las instancias principales en las que participa activamente la Federación ya que son los foros más importantes donde se definen las políticas generales del sector de la edición y se adoptan decisiones frente a retos y problemas comunes y programas de acción conjunta para la promoción del libro y la lectura en general. </w:t>
      </w:r>
    </w:p>
    <w:p w:rsidR="005D408A" w:rsidRPr="00100A95" w:rsidRDefault="005D408A" w:rsidP="005D408A">
      <w:pPr>
        <w:spacing w:after="0" w:line="240" w:lineRule="auto"/>
        <w:rPr>
          <w:rFonts w:ascii="Arial Narrow" w:hAnsi="Arial Narrow"/>
          <w:sz w:val="20"/>
          <w:szCs w:val="20"/>
        </w:rPr>
      </w:pPr>
    </w:p>
    <w:p w:rsidR="005D408A" w:rsidRPr="00100A95" w:rsidRDefault="00835191" w:rsidP="005D408A">
      <w:pPr>
        <w:spacing w:after="0" w:line="240" w:lineRule="auto"/>
        <w:rPr>
          <w:rFonts w:ascii="Arial Narrow" w:hAnsi="Arial Narrow"/>
          <w:sz w:val="20"/>
          <w:szCs w:val="20"/>
        </w:rPr>
      </w:pPr>
      <w:r w:rsidRPr="00100A95">
        <w:rPr>
          <w:rFonts w:ascii="Arial Narrow" w:hAnsi="Arial Narrow"/>
          <w:sz w:val="20"/>
          <w:szCs w:val="20"/>
        </w:rPr>
        <w:t>Además</w:t>
      </w:r>
      <w:r w:rsidR="005D408A" w:rsidRPr="00100A95">
        <w:rPr>
          <w:rFonts w:ascii="Arial Narrow" w:hAnsi="Arial Narrow"/>
          <w:sz w:val="20"/>
          <w:szCs w:val="20"/>
        </w:rPr>
        <w:t xml:space="preserve">, el </w:t>
      </w:r>
      <w:r w:rsidR="005D408A" w:rsidRPr="00100A95">
        <w:rPr>
          <w:rFonts w:ascii="Arial Narrow" w:hAnsi="Arial Narrow"/>
          <w:sz w:val="20"/>
          <w:szCs w:val="20"/>
          <w:u w:val="single"/>
        </w:rPr>
        <w:t>Centro Regional para el Fomento del Libro en América Latina y el Caribe</w:t>
      </w:r>
      <w:r w:rsidR="005D408A" w:rsidRPr="00100A95">
        <w:rPr>
          <w:rFonts w:ascii="Arial Narrow" w:hAnsi="Arial Narrow"/>
          <w:sz w:val="20"/>
          <w:szCs w:val="20"/>
        </w:rPr>
        <w:t xml:space="preserve"> (CERLALC) es también un organismo en el que participa la Federación con status de oyente consultor ya que en él están representados los departamentos de los Estados miembros que tienen competencias en el ámbito de la cultura.</w:t>
      </w:r>
      <w:r w:rsidR="006270E0" w:rsidRPr="00100A95">
        <w:rPr>
          <w:rFonts w:ascii="Arial Narrow" w:hAnsi="Arial Narrow"/>
          <w:sz w:val="20"/>
          <w:szCs w:val="20"/>
        </w:rPr>
        <w:t xml:space="preserve"> </w:t>
      </w:r>
      <w:r w:rsidR="005D408A" w:rsidRPr="00100A95">
        <w:rPr>
          <w:rFonts w:ascii="Arial Narrow" w:hAnsi="Arial Narrow"/>
          <w:sz w:val="20"/>
          <w:szCs w:val="20"/>
        </w:rPr>
        <w:t xml:space="preserve">También, la Federación colabora con la </w:t>
      </w:r>
      <w:r w:rsidR="005D408A" w:rsidRPr="00100A95">
        <w:rPr>
          <w:rFonts w:ascii="Arial Narrow" w:hAnsi="Arial Narrow"/>
          <w:sz w:val="20"/>
          <w:szCs w:val="20"/>
          <w:u w:val="single"/>
        </w:rPr>
        <w:t>Federación Internacional de Organizaciones que gestionan los Derechos de Reproducción</w:t>
      </w:r>
      <w:r w:rsidR="005D408A" w:rsidRPr="00100A95">
        <w:rPr>
          <w:rFonts w:ascii="Arial Narrow" w:hAnsi="Arial Narrow"/>
          <w:sz w:val="20"/>
          <w:szCs w:val="20"/>
        </w:rPr>
        <w:t xml:space="preserve"> IFRRO, con la </w:t>
      </w:r>
      <w:r w:rsidR="005D408A" w:rsidRPr="00100A95">
        <w:rPr>
          <w:rFonts w:ascii="Arial Narrow" w:hAnsi="Arial Narrow"/>
          <w:sz w:val="20"/>
          <w:szCs w:val="20"/>
          <w:u w:val="single"/>
        </w:rPr>
        <w:t>Asociación Europea para la Formación Profesional de Editores y Libreros</w:t>
      </w:r>
      <w:r w:rsidR="005D408A" w:rsidRPr="00100A95">
        <w:rPr>
          <w:rFonts w:ascii="Arial Narrow" w:hAnsi="Arial Narrow"/>
          <w:sz w:val="20"/>
          <w:szCs w:val="20"/>
        </w:rPr>
        <w:t xml:space="preserve"> ABPTOE y con </w:t>
      </w:r>
      <w:proofErr w:type="spellStart"/>
      <w:r w:rsidR="005D408A" w:rsidRPr="00100A95">
        <w:rPr>
          <w:rFonts w:ascii="Arial Narrow" w:hAnsi="Arial Narrow"/>
          <w:sz w:val="20"/>
          <w:szCs w:val="20"/>
          <w:u w:val="single"/>
        </w:rPr>
        <w:t>EDItEUR</w:t>
      </w:r>
      <w:proofErr w:type="spellEnd"/>
      <w:r w:rsidR="005D408A" w:rsidRPr="00100A95">
        <w:rPr>
          <w:rFonts w:ascii="Arial Narrow" w:hAnsi="Arial Narrow"/>
          <w:sz w:val="20"/>
          <w:szCs w:val="20"/>
        </w:rPr>
        <w:t xml:space="preserve"> (entidad que coordina desarrollos relacionados con estándares e identificadores en el mundo de la edición tanto de libros como de publicaciones periódicas)</w:t>
      </w:r>
    </w:p>
    <w:p w:rsidR="006270E0" w:rsidRPr="00100A95" w:rsidRDefault="006270E0" w:rsidP="005D408A">
      <w:pPr>
        <w:pStyle w:val="Sangra3detindependiente"/>
        <w:spacing w:after="0"/>
        <w:ind w:left="0"/>
        <w:jc w:val="both"/>
        <w:rPr>
          <w:rFonts w:ascii="Arial Narrow" w:hAnsi="Arial Narrow"/>
          <w:sz w:val="20"/>
          <w:szCs w:val="20"/>
        </w:rPr>
      </w:pPr>
    </w:p>
    <w:p w:rsidR="005D408A" w:rsidRPr="00100A95" w:rsidRDefault="005D408A" w:rsidP="00835191">
      <w:pPr>
        <w:pStyle w:val="Sangra3detindependiente"/>
        <w:spacing w:after="0"/>
        <w:ind w:left="0"/>
        <w:jc w:val="both"/>
        <w:rPr>
          <w:rFonts w:ascii="Arial Narrow" w:hAnsi="Arial Narrow"/>
          <w:sz w:val="20"/>
          <w:szCs w:val="20"/>
        </w:rPr>
      </w:pPr>
      <w:r w:rsidRPr="00100A95">
        <w:rPr>
          <w:rFonts w:ascii="Arial Narrow" w:hAnsi="Arial Narrow"/>
          <w:sz w:val="20"/>
          <w:szCs w:val="20"/>
        </w:rPr>
        <w:lastRenderedPageBreak/>
        <w:t>La representación internacional de los editores se ejerce a lo largo de todo el año. El Presidente, el Director Ejecutivo de la Federación y los editores miembros de la Junta Directiva que se designan ejercen la función representativa de la Federación. Asimismo, si la reunión lo requiere, la Federación envía a editores especializados en la materia objeto de la reunión, conferencia o seminario. Los representantes de la Federación asisten de forma regular a las reuniones y comités que a lo largo de todo el año convocan esas instituciones tanto en sus respectivas sedes como en las reuniones que se organizan coincidiendo con las Ferias Internacionales del Libro (Frankfurt, Liber, Guadalajara) o en ciudades sede de alguna asociación nacional de editores, donde ésta ejerce de anfitriona de sus colegas de otros países.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Los destinatarios de esta actividad son los editores, que reciben la información y las pautas generadas en las reuniones de las asociaciones internacionales y en los congresos o seminarios que para tratar asuntos de interés específico para la comunidad internacional de editores se convocan.</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En este punto habría que destacar la participación de la Federación en el </w:t>
      </w:r>
      <w:r w:rsidRPr="00100A95">
        <w:rPr>
          <w:rFonts w:ascii="Arial Narrow" w:hAnsi="Arial Narrow"/>
          <w:b/>
          <w:sz w:val="20"/>
          <w:szCs w:val="20"/>
          <w:u w:val="single"/>
        </w:rPr>
        <w:t>proyecto TISP (</w:t>
      </w:r>
      <w:r w:rsidRPr="00100A95">
        <w:rPr>
          <w:rFonts w:ascii="Arial Narrow" w:hAnsi="Arial Narrow"/>
          <w:b/>
          <w:i/>
          <w:sz w:val="20"/>
          <w:szCs w:val="20"/>
          <w:u w:val="single"/>
        </w:rPr>
        <w:t xml:space="preserve">Technologies and </w:t>
      </w:r>
      <w:proofErr w:type="spellStart"/>
      <w:r w:rsidRPr="00100A95">
        <w:rPr>
          <w:rFonts w:ascii="Arial Narrow" w:hAnsi="Arial Narrow"/>
          <w:b/>
          <w:i/>
          <w:sz w:val="20"/>
          <w:szCs w:val="20"/>
          <w:u w:val="single"/>
        </w:rPr>
        <w:t>Innovation</w:t>
      </w:r>
      <w:proofErr w:type="spellEnd"/>
      <w:r w:rsidRPr="00100A95">
        <w:rPr>
          <w:rFonts w:ascii="Arial Narrow" w:hAnsi="Arial Narrow"/>
          <w:b/>
          <w:i/>
          <w:sz w:val="20"/>
          <w:szCs w:val="20"/>
          <w:u w:val="single"/>
        </w:rPr>
        <w:t xml:space="preserve"> </w:t>
      </w:r>
      <w:proofErr w:type="spellStart"/>
      <w:r w:rsidRPr="00100A95">
        <w:rPr>
          <w:rFonts w:ascii="Arial Narrow" w:hAnsi="Arial Narrow"/>
          <w:b/>
          <w:i/>
          <w:sz w:val="20"/>
          <w:szCs w:val="20"/>
          <w:u w:val="single"/>
        </w:rPr>
        <w:t>for</w:t>
      </w:r>
      <w:proofErr w:type="spellEnd"/>
      <w:r w:rsidRPr="00100A95">
        <w:rPr>
          <w:rFonts w:ascii="Arial Narrow" w:hAnsi="Arial Narrow"/>
          <w:b/>
          <w:i/>
          <w:sz w:val="20"/>
          <w:szCs w:val="20"/>
          <w:u w:val="single"/>
        </w:rPr>
        <w:t xml:space="preserve"> Smart Publishing</w:t>
      </w:r>
      <w:r w:rsidRPr="00100A95">
        <w:rPr>
          <w:rFonts w:ascii="Arial Narrow" w:hAnsi="Arial Narrow"/>
          <w:b/>
          <w:sz w:val="20"/>
          <w:szCs w:val="20"/>
          <w:u w:val="single"/>
        </w:rPr>
        <w:t xml:space="preserve"> – Tecnologías e Innovación para Edición Inteligente)</w:t>
      </w:r>
      <w:r w:rsidRPr="00100A95">
        <w:rPr>
          <w:rFonts w:ascii="Arial Narrow" w:hAnsi="Arial Narrow"/>
          <w:sz w:val="20"/>
          <w:szCs w:val="20"/>
        </w:rPr>
        <w:t>, que es un proyecto Europeo cuyo objetivo es promover el encuentro entre editoriales y empresas del sector de las TIC (Tecnologías de la Información y la Comunicación) con el fin de estimular nuevas alianzas y modelos de negocio, que oficialmente comenzó el 1 de enero de 2013 y finalizó el 31 de diciembre de 2015. TISP es una plataforma para el intercambio de experiencias, el análisis de mercado y el estudio de casos de negocio para apoyar la creación de productos y servicios innovadores así como soluciones tecnológicas de utilidad para los profesionales de la cadena de valor del libro que cuenta con 25 organizaciones de 12 países europeos, entre las que se encuentra la Federación.</w:t>
      </w:r>
      <w:r w:rsidR="0013772E">
        <w:rPr>
          <w:rFonts w:ascii="Arial Narrow" w:hAnsi="Arial Narrow"/>
          <w:sz w:val="20"/>
          <w:szCs w:val="20"/>
        </w:rPr>
        <w:t xml:space="preserve"> </w:t>
      </w:r>
      <w:r w:rsidR="00100A95" w:rsidRPr="00100A95">
        <w:rPr>
          <w:rFonts w:ascii="Arial Narrow" w:hAnsi="Arial Narrow"/>
          <w:sz w:val="20"/>
          <w:szCs w:val="20"/>
        </w:rPr>
        <w:t>L</w:t>
      </w:r>
      <w:r w:rsidRPr="00100A95">
        <w:rPr>
          <w:rFonts w:ascii="Arial Narrow" w:hAnsi="Arial Narrow"/>
          <w:sz w:val="20"/>
          <w:szCs w:val="20"/>
        </w:rPr>
        <w:t xml:space="preserve">a planificación de un calendario de encuentros profesionales está en la base de la estrategia de TISP. De hecho, los seminarios y talleres que se celebran durante las ferias internacionales del libro son las mejores ocasiones para que los proveedores de contenidos y los de soluciones tecnológicas entren en contacto. </w:t>
      </w:r>
      <w:r w:rsidR="00100A95" w:rsidRPr="00100A95">
        <w:rPr>
          <w:rFonts w:ascii="Arial Narrow" w:hAnsi="Arial Narrow"/>
          <w:sz w:val="20"/>
          <w:szCs w:val="20"/>
        </w:rPr>
        <w:t>Así</w:t>
      </w:r>
      <w:r w:rsidRPr="00100A95">
        <w:rPr>
          <w:rFonts w:ascii="Arial Narrow" w:hAnsi="Arial Narrow"/>
          <w:sz w:val="20"/>
          <w:szCs w:val="20"/>
        </w:rPr>
        <w:t>, a lo largo del 2015 la Federación atendió los siguientes encuentros TIPS:</w:t>
      </w:r>
      <w:r w:rsidR="00DC21EF" w:rsidRPr="00100A95">
        <w:rPr>
          <w:rFonts w:ascii="Arial Narrow" w:hAnsi="Arial Narrow"/>
          <w:sz w:val="20"/>
          <w:szCs w:val="20"/>
        </w:rPr>
        <w:t xml:space="preserve"> </w:t>
      </w:r>
      <w:r w:rsidRPr="00100A95">
        <w:rPr>
          <w:rFonts w:ascii="Arial Narrow" w:hAnsi="Arial Narrow"/>
          <w:sz w:val="20"/>
          <w:szCs w:val="20"/>
        </w:rPr>
        <w:t xml:space="preserve">Feria del Libro Infantil en </w:t>
      </w:r>
      <w:r w:rsidRPr="00100A95">
        <w:rPr>
          <w:rFonts w:ascii="Arial Narrow" w:hAnsi="Arial Narrow"/>
          <w:sz w:val="20"/>
          <w:szCs w:val="20"/>
          <w:u w:val="single"/>
        </w:rPr>
        <w:t>Bolonia</w:t>
      </w:r>
      <w:r w:rsidRPr="00100A95">
        <w:rPr>
          <w:rFonts w:ascii="Arial Narrow" w:hAnsi="Arial Narrow"/>
          <w:sz w:val="20"/>
          <w:szCs w:val="20"/>
        </w:rPr>
        <w:t xml:space="preserve"> (30 marzo - 1 abril 2015)</w:t>
      </w:r>
      <w:r w:rsidR="00DC21EF" w:rsidRPr="00100A95">
        <w:rPr>
          <w:rFonts w:ascii="Arial Narrow" w:hAnsi="Arial Narrow"/>
          <w:sz w:val="20"/>
          <w:szCs w:val="20"/>
        </w:rPr>
        <w:t xml:space="preserve">, </w:t>
      </w:r>
      <w:r w:rsidRPr="00100A95">
        <w:rPr>
          <w:rFonts w:ascii="Arial Narrow" w:hAnsi="Arial Narrow"/>
          <w:sz w:val="20"/>
          <w:szCs w:val="20"/>
        </w:rPr>
        <w:t xml:space="preserve">Feria del Libro de </w:t>
      </w:r>
      <w:r w:rsidRPr="00100A95">
        <w:rPr>
          <w:rFonts w:ascii="Arial Narrow" w:hAnsi="Arial Narrow"/>
          <w:sz w:val="20"/>
          <w:szCs w:val="20"/>
          <w:u w:val="single"/>
        </w:rPr>
        <w:t>Londres</w:t>
      </w:r>
      <w:r w:rsidRPr="00100A95">
        <w:rPr>
          <w:rFonts w:ascii="Arial Narrow" w:hAnsi="Arial Narrow"/>
          <w:sz w:val="20"/>
          <w:szCs w:val="20"/>
        </w:rPr>
        <w:t xml:space="preserve"> (13-16 abril 2015)</w:t>
      </w:r>
      <w:r w:rsidR="00DC21EF" w:rsidRPr="00100A95">
        <w:rPr>
          <w:rFonts w:ascii="Arial Narrow" w:hAnsi="Arial Narrow"/>
          <w:sz w:val="20"/>
          <w:szCs w:val="20"/>
        </w:rPr>
        <w:t xml:space="preserve">, </w:t>
      </w:r>
      <w:r w:rsidRPr="00100A95">
        <w:rPr>
          <w:rFonts w:ascii="Arial Narrow" w:hAnsi="Arial Narrow"/>
          <w:sz w:val="20"/>
          <w:szCs w:val="20"/>
        </w:rPr>
        <w:t xml:space="preserve">TISP Meeting, en </w:t>
      </w:r>
      <w:r w:rsidRPr="00100A95">
        <w:rPr>
          <w:rFonts w:ascii="Arial Narrow" w:hAnsi="Arial Narrow"/>
          <w:sz w:val="20"/>
          <w:szCs w:val="20"/>
          <w:u w:val="single"/>
        </w:rPr>
        <w:t>Madrid</w:t>
      </w:r>
      <w:r w:rsidRPr="00100A95">
        <w:rPr>
          <w:rFonts w:ascii="Arial Narrow" w:hAnsi="Arial Narrow"/>
          <w:sz w:val="20"/>
          <w:szCs w:val="20"/>
        </w:rPr>
        <w:t xml:space="preserve"> (Casa del Lector, 10-11 de junio de 2015)</w:t>
      </w:r>
      <w:r w:rsidR="00DC21EF" w:rsidRPr="00100A95">
        <w:rPr>
          <w:rFonts w:ascii="Arial Narrow" w:hAnsi="Arial Narrow"/>
          <w:sz w:val="20"/>
          <w:szCs w:val="20"/>
        </w:rPr>
        <w:t xml:space="preserve">, </w:t>
      </w:r>
      <w:r w:rsidRPr="00100A95">
        <w:rPr>
          <w:rFonts w:ascii="Arial Narrow" w:hAnsi="Arial Narrow"/>
          <w:sz w:val="20"/>
          <w:szCs w:val="20"/>
        </w:rPr>
        <w:t xml:space="preserve">Feria del Libro de </w:t>
      </w:r>
      <w:r w:rsidRPr="00100A95">
        <w:rPr>
          <w:rFonts w:ascii="Arial Narrow" w:hAnsi="Arial Narrow"/>
          <w:sz w:val="20"/>
          <w:szCs w:val="20"/>
          <w:u w:val="single"/>
        </w:rPr>
        <w:t>Frankfurt</w:t>
      </w:r>
      <w:r w:rsidRPr="00100A95">
        <w:rPr>
          <w:rFonts w:ascii="Arial Narrow" w:hAnsi="Arial Narrow"/>
          <w:sz w:val="20"/>
          <w:szCs w:val="20"/>
        </w:rPr>
        <w:t xml:space="preserve"> (12-16 octubre 2015)</w:t>
      </w:r>
      <w:r w:rsidR="00DC21EF" w:rsidRPr="00100A95">
        <w:rPr>
          <w:rFonts w:ascii="Arial Narrow" w:hAnsi="Arial Narrow"/>
          <w:sz w:val="20"/>
          <w:szCs w:val="20"/>
        </w:rPr>
        <w:t xml:space="preserve">, </w:t>
      </w:r>
      <w:r w:rsidRPr="00100A95">
        <w:rPr>
          <w:rFonts w:ascii="Arial Narrow" w:hAnsi="Arial Narrow"/>
          <w:sz w:val="20"/>
          <w:szCs w:val="20"/>
        </w:rPr>
        <w:t xml:space="preserve">FICOD 2015, en </w:t>
      </w:r>
      <w:r w:rsidRPr="00100A95">
        <w:rPr>
          <w:rFonts w:ascii="Arial Narrow" w:hAnsi="Arial Narrow"/>
          <w:sz w:val="20"/>
          <w:szCs w:val="20"/>
          <w:u w:val="single"/>
        </w:rPr>
        <w:t>Madrid</w:t>
      </w:r>
      <w:r w:rsidRPr="00100A95">
        <w:rPr>
          <w:rFonts w:ascii="Arial Narrow" w:hAnsi="Arial Narrow"/>
          <w:sz w:val="20"/>
          <w:szCs w:val="20"/>
        </w:rPr>
        <w:t xml:space="preserve"> (1-2 diciembre 2015)</w:t>
      </w:r>
      <w:r w:rsidR="00DC21EF" w:rsidRPr="00100A95">
        <w:rPr>
          <w:rFonts w:ascii="Arial Narrow" w:hAnsi="Arial Narrow"/>
          <w:sz w:val="20"/>
          <w:szCs w:val="20"/>
        </w:rPr>
        <w:t xml:space="preserve"> y</w:t>
      </w:r>
      <w:r w:rsidRPr="00100A95">
        <w:rPr>
          <w:rFonts w:ascii="Arial Narrow" w:hAnsi="Arial Narrow"/>
          <w:sz w:val="20"/>
          <w:szCs w:val="20"/>
        </w:rPr>
        <w:t xml:space="preserve"> General </w:t>
      </w:r>
      <w:proofErr w:type="spellStart"/>
      <w:r w:rsidRPr="00100A95">
        <w:rPr>
          <w:rFonts w:ascii="Arial Narrow" w:hAnsi="Arial Narrow"/>
          <w:sz w:val="20"/>
          <w:szCs w:val="20"/>
        </w:rPr>
        <w:t>Assembly</w:t>
      </w:r>
      <w:proofErr w:type="spellEnd"/>
      <w:r w:rsidRPr="00100A95">
        <w:rPr>
          <w:rFonts w:ascii="Arial Narrow" w:hAnsi="Arial Narrow"/>
          <w:sz w:val="20"/>
          <w:szCs w:val="20"/>
        </w:rPr>
        <w:t xml:space="preserve"> TISP, en </w:t>
      </w:r>
      <w:r w:rsidRPr="00100A95">
        <w:rPr>
          <w:rFonts w:ascii="Arial Narrow" w:hAnsi="Arial Narrow"/>
          <w:sz w:val="20"/>
          <w:szCs w:val="20"/>
          <w:u w:val="single"/>
        </w:rPr>
        <w:t>Madrid</w:t>
      </w:r>
      <w:r w:rsidRPr="00100A95">
        <w:rPr>
          <w:rFonts w:ascii="Arial Narrow" w:hAnsi="Arial Narrow"/>
          <w:sz w:val="20"/>
          <w:szCs w:val="20"/>
        </w:rPr>
        <w:t xml:space="preserve"> (1 diciembre 2015)</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pStyle w:val="Prrafodelista"/>
        <w:spacing w:after="0" w:line="240" w:lineRule="auto"/>
        <w:ind w:left="0"/>
        <w:rPr>
          <w:rFonts w:ascii="Arial Narrow" w:hAnsi="Arial Narrow"/>
          <w:sz w:val="20"/>
          <w:szCs w:val="20"/>
        </w:rPr>
      </w:pPr>
      <w:r w:rsidRPr="00100A95">
        <w:rPr>
          <w:rFonts w:ascii="Arial Narrow" w:hAnsi="Arial Narrow"/>
          <w:b/>
          <w:color w:val="C0504D" w:themeColor="accent2"/>
          <w:sz w:val="20"/>
          <w:szCs w:val="20"/>
          <w:u w:val="single"/>
        </w:rPr>
        <w:t>FORMACIÓN, CONVENIO COLECTIVO Y RELACIÓN CON OTRAS ASOCIACIONES</w:t>
      </w:r>
      <w:r w:rsidRPr="00100A95">
        <w:rPr>
          <w:rFonts w:ascii="Arial Narrow" w:hAnsi="Arial Narrow"/>
          <w:b/>
          <w:color w:val="C0504D" w:themeColor="accent2"/>
          <w:sz w:val="20"/>
          <w:szCs w:val="20"/>
        </w:rPr>
        <w:t xml:space="preserve">.- </w:t>
      </w:r>
      <w:r w:rsidR="006270E0" w:rsidRPr="00100A95">
        <w:rPr>
          <w:rFonts w:ascii="Arial Narrow" w:hAnsi="Arial Narrow"/>
          <w:sz w:val="20"/>
          <w:szCs w:val="20"/>
        </w:rPr>
        <w:t>L</w:t>
      </w:r>
      <w:r w:rsidRPr="00100A95">
        <w:rPr>
          <w:rFonts w:ascii="Arial Narrow" w:hAnsi="Arial Narrow"/>
          <w:sz w:val="20"/>
          <w:szCs w:val="20"/>
        </w:rPr>
        <w:t xml:space="preserve">a Federación </w:t>
      </w:r>
      <w:r w:rsidR="006270E0" w:rsidRPr="00100A95">
        <w:rPr>
          <w:rFonts w:ascii="Arial Narrow" w:hAnsi="Arial Narrow"/>
          <w:sz w:val="20"/>
          <w:szCs w:val="20"/>
        </w:rPr>
        <w:t>mantiene una</w:t>
      </w:r>
      <w:r w:rsidRPr="00100A95">
        <w:rPr>
          <w:rFonts w:ascii="Arial Narrow" w:hAnsi="Arial Narrow"/>
          <w:sz w:val="20"/>
          <w:szCs w:val="20"/>
        </w:rPr>
        <w:t xml:space="preserve"> decidida apuesta por la formación y sigue participando en la Comisión Paritaria Sectorial de Artes Gráficas y Editoriales de la Fundación Tripartita para la formación en el Empleo a fin de introducir entre sus prioridades  acciones relacionadas con las necesidades de formación de los profesionales de nuestro sector.</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Por otra parte, la Federación, en concordancia con sus Estatutos, dedica una atención notable a las cuestiones laborales del sector y cuenta con un grupo de trabajo interno que colabora con </w:t>
      </w:r>
      <w:proofErr w:type="spellStart"/>
      <w:r w:rsidRPr="00100A95">
        <w:rPr>
          <w:rFonts w:ascii="Arial Narrow" w:hAnsi="Arial Narrow"/>
          <w:sz w:val="20"/>
          <w:szCs w:val="20"/>
        </w:rPr>
        <w:t>Feigraf</w:t>
      </w:r>
      <w:proofErr w:type="spellEnd"/>
      <w:r w:rsidRPr="00100A95">
        <w:rPr>
          <w:rFonts w:ascii="Arial Narrow" w:hAnsi="Arial Narrow"/>
          <w:sz w:val="20"/>
          <w:szCs w:val="20"/>
        </w:rPr>
        <w:t xml:space="preserve"> en la negociación y ejecución del convenio colectivo del sector.</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Asimismo, la Federación tiene una intensa actividad de relación con las otras asociaciones tanto del sector del libro, especialmente con </w:t>
      </w:r>
      <w:proofErr w:type="spellStart"/>
      <w:r w:rsidRPr="00100A95">
        <w:rPr>
          <w:rFonts w:ascii="Arial Narrow" w:hAnsi="Arial Narrow"/>
          <w:sz w:val="20"/>
          <w:szCs w:val="20"/>
        </w:rPr>
        <w:t>Fande</w:t>
      </w:r>
      <w:proofErr w:type="spellEnd"/>
      <w:r w:rsidRPr="00100A95">
        <w:rPr>
          <w:rFonts w:ascii="Arial Narrow" w:hAnsi="Arial Narrow"/>
          <w:sz w:val="20"/>
          <w:szCs w:val="20"/>
        </w:rPr>
        <w:t xml:space="preserve"> y Cegal,  como del resto de industrias culturales, sobre todo con  las relacionadas con la lucha contra la piratería y la defensa de la Propiedad Intelectual y con la promoción y fomento de la lectura.</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Por ello y a modo de ejemplo, nombramos la participación de la Federación en la organización del Curso de verano de la Universidad Complutense de Madrid, celebrado en El Escorial del 6 al 8 de julio </w:t>
      </w:r>
      <w:r w:rsidRPr="00100A95">
        <w:rPr>
          <w:rFonts w:ascii="Arial Narrow" w:hAnsi="Arial Narrow"/>
          <w:b/>
          <w:sz w:val="20"/>
          <w:szCs w:val="20"/>
          <w:u w:val="single"/>
        </w:rPr>
        <w:t xml:space="preserve">“Los derechos intelectuales de la creación, el conocimiento y la comunicación. Redes sociales </w:t>
      </w:r>
      <w:proofErr w:type="spellStart"/>
      <w:r w:rsidRPr="00100A95">
        <w:rPr>
          <w:rFonts w:ascii="Arial Narrow" w:hAnsi="Arial Narrow"/>
          <w:b/>
          <w:sz w:val="20"/>
          <w:szCs w:val="20"/>
          <w:u w:val="single"/>
        </w:rPr>
        <w:t>glolabes</w:t>
      </w:r>
      <w:proofErr w:type="spellEnd"/>
      <w:r w:rsidRPr="00100A95">
        <w:rPr>
          <w:rFonts w:ascii="Arial Narrow" w:hAnsi="Arial Narrow"/>
          <w:b/>
          <w:sz w:val="20"/>
          <w:szCs w:val="20"/>
          <w:u w:val="single"/>
        </w:rPr>
        <w:t>”</w:t>
      </w:r>
      <w:r w:rsidRPr="00100A95">
        <w:rPr>
          <w:rFonts w:ascii="Arial Narrow" w:hAnsi="Arial Narrow"/>
          <w:sz w:val="20"/>
          <w:szCs w:val="20"/>
        </w:rPr>
        <w:t>, cuyos directores fueron José Manuel Gómez Bravo, del Grupo Prisa, y D. Miguel Ángel Sastre, de la Universidad Complutense de Madrid y su Secretario Antonio Mª Ávila, Director Ejecutivo de la Federación. En dicho Curso se analizaron desde una visión global las profundas transformaciones y el nuevo ecosistema al que se están adaptando los negocios vinculados a los derechos intelectuales de la creación, el conocimiento y la comunicación, formando nuevas redes sociales globales. Asimismo, se estudió cómo conjugar el valor estratégico integral de la propiedad intelectuales con las nuevas oportunidades de crecimiento y desarrollo cultural, social y económico de la sociedad de la información.</w:t>
      </w:r>
    </w:p>
    <w:p w:rsidR="006270E0" w:rsidRPr="00100A95" w:rsidRDefault="006270E0" w:rsidP="005D408A">
      <w:pPr>
        <w:spacing w:after="0" w:line="240" w:lineRule="auto"/>
        <w:rPr>
          <w:rFonts w:ascii="Arial Narrow" w:hAnsi="Arial Narrow"/>
          <w:sz w:val="20"/>
          <w:szCs w:val="20"/>
        </w:rPr>
      </w:pPr>
    </w:p>
    <w:p w:rsidR="005D408A" w:rsidRPr="00100A95" w:rsidRDefault="005D408A" w:rsidP="0013772E">
      <w:pPr>
        <w:spacing w:after="0" w:line="240" w:lineRule="auto"/>
        <w:jc w:val="left"/>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COMERCIO INTERIOR DEL LIBRO</w:t>
      </w:r>
    </w:p>
    <w:p w:rsidR="005D408A" w:rsidRPr="00100A95" w:rsidRDefault="005D408A" w:rsidP="0013772E">
      <w:p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 xml:space="preserve">En 2015, la Federación de Gremios de Editores de España realizó la edición número veintiséis del Estudio de Comercio Interior del Libro en España. Elaborado por la empresa Conecta </w:t>
      </w:r>
      <w:proofErr w:type="spellStart"/>
      <w:r w:rsidRPr="00100A95">
        <w:rPr>
          <w:rFonts w:ascii="Arial Narrow" w:hAnsi="Arial Narrow"/>
          <w:color w:val="000000" w:themeColor="text1"/>
          <w:sz w:val="20"/>
          <w:szCs w:val="20"/>
        </w:rPr>
        <w:t>Research</w:t>
      </w:r>
      <w:proofErr w:type="spellEnd"/>
      <w:r w:rsidRPr="00100A95">
        <w:rPr>
          <w:rFonts w:ascii="Arial Narrow" w:hAnsi="Arial Narrow"/>
          <w:color w:val="000000" w:themeColor="text1"/>
          <w:sz w:val="20"/>
          <w:szCs w:val="20"/>
        </w:rPr>
        <w:t xml:space="preserve"> &amp; </w:t>
      </w:r>
      <w:proofErr w:type="spellStart"/>
      <w:r w:rsidRPr="00100A95">
        <w:rPr>
          <w:rFonts w:ascii="Arial Narrow" w:hAnsi="Arial Narrow"/>
          <w:color w:val="000000" w:themeColor="text1"/>
          <w:sz w:val="20"/>
          <w:szCs w:val="20"/>
        </w:rPr>
        <w:t>Consulting</w:t>
      </w:r>
      <w:proofErr w:type="spellEnd"/>
      <w:r w:rsidRPr="00100A95">
        <w:rPr>
          <w:rFonts w:ascii="Arial Narrow" w:hAnsi="Arial Narrow"/>
          <w:color w:val="000000" w:themeColor="text1"/>
          <w:sz w:val="20"/>
          <w:szCs w:val="20"/>
        </w:rPr>
        <w:t xml:space="preserve">, el estudio recoge los datos de edición y facturación de las empresas editoriales privadas y agremiadas en España, referidos al ejercicio económico de 2014. En el mismo se trata de reflejar la situación actual del mercado editorial y la evolución y tendencias de los principales indicadores del sector.  </w:t>
      </w:r>
    </w:p>
    <w:p w:rsidR="005D408A" w:rsidRPr="00100A95" w:rsidRDefault="005D408A" w:rsidP="005D408A">
      <w:pPr>
        <w:spacing w:after="0" w:line="240" w:lineRule="auto"/>
        <w:rPr>
          <w:rFonts w:ascii="Arial Narrow" w:hAnsi="Arial Narrow"/>
          <w:color w:val="000000" w:themeColor="text1"/>
          <w:sz w:val="20"/>
          <w:szCs w:val="20"/>
        </w:rPr>
      </w:pPr>
    </w:p>
    <w:p w:rsidR="005D408A" w:rsidRPr="00100A95" w:rsidRDefault="005D408A" w:rsidP="005D408A">
      <w:p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 xml:space="preserve">Los datos del informe, obtenidos a través de una explotación sistemática de los cuestionarios enviados por las editoriales, detallan los siguientes temas principales para el año de referencia: </w:t>
      </w:r>
    </w:p>
    <w:p w:rsidR="005D408A" w:rsidRPr="00100A95" w:rsidRDefault="005D408A" w:rsidP="005D408A">
      <w:pPr>
        <w:spacing w:after="0" w:line="240" w:lineRule="auto"/>
        <w:rPr>
          <w:rFonts w:ascii="Arial Narrow" w:hAnsi="Arial Narrow"/>
          <w:color w:val="000000" w:themeColor="text1"/>
          <w:sz w:val="20"/>
          <w:szCs w:val="20"/>
        </w:rPr>
      </w:pPr>
    </w:p>
    <w:p w:rsidR="005D408A" w:rsidRPr="00100A95" w:rsidRDefault="0013772E" w:rsidP="0013772E">
      <w:pPr>
        <w:spacing w:after="0" w:line="240" w:lineRule="auto"/>
        <w:rPr>
          <w:rFonts w:ascii="Arial Narrow" w:hAnsi="Arial Narrow"/>
          <w:color w:val="000000" w:themeColor="text1"/>
          <w:sz w:val="20"/>
          <w:szCs w:val="20"/>
        </w:rPr>
      </w:pPr>
      <w:r>
        <w:rPr>
          <w:rFonts w:ascii="Arial Narrow" w:hAnsi="Arial Narrow"/>
          <w:color w:val="000000" w:themeColor="text1"/>
          <w:sz w:val="20"/>
          <w:szCs w:val="20"/>
        </w:rPr>
        <w:t>-</w:t>
      </w:r>
      <w:r w:rsidR="005D408A" w:rsidRPr="00100A95">
        <w:rPr>
          <w:rFonts w:ascii="Arial Narrow" w:hAnsi="Arial Narrow"/>
          <w:color w:val="000000" w:themeColor="text1"/>
          <w:sz w:val="20"/>
          <w:szCs w:val="20"/>
        </w:rPr>
        <w:t xml:space="preserve">La cifra global de facturación por ventas de libros en el comercio interior </w:t>
      </w:r>
      <w:r>
        <w:rPr>
          <w:rFonts w:ascii="Arial Narrow" w:hAnsi="Arial Narrow"/>
          <w:color w:val="000000" w:themeColor="text1"/>
          <w:sz w:val="20"/>
          <w:szCs w:val="20"/>
        </w:rPr>
        <w:t>y las</w:t>
      </w:r>
      <w:r w:rsidR="005D408A" w:rsidRPr="00100A95">
        <w:rPr>
          <w:rFonts w:ascii="Arial Narrow" w:hAnsi="Arial Narrow"/>
          <w:color w:val="000000" w:themeColor="text1"/>
          <w:sz w:val="20"/>
          <w:szCs w:val="20"/>
        </w:rPr>
        <w:t xml:space="preserve"> variables referidas a la oferta de libros y a su comercialización. Aunque hay una parte de la edición privada que queda fuera del estudio, las proyecciones sobre las editoriales no agremiadas y sobre la edición institucional muestran que el estudio representa una cantidad próxima al 90% de la cifra de negocio de la edición de libros.</w:t>
      </w:r>
    </w:p>
    <w:p w:rsidR="005D408A" w:rsidRPr="00100A95" w:rsidRDefault="005D408A" w:rsidP="005D408A">
      <w:pPr>
        <w:spacing w:after="0" w:line="240" w:lineRule="auto"/>
        <w:ind w:left="567" w:hanging="283"/>
        <w:rPr>
          <w:rFonts w:ascii="Arial Narrow" w:hAnsi="Arial Narrow"/>
          <w:color w:val="000000" w:themeColor="text1"/>
          <w:sz w:val="20"/>
          <w:szCs w:val="20"/>
        </w:rPr>
      </w:pPr>
    </w:p>
    <w:p w:rsidR="005D408A" w:rsidRPr="00100A95" w:rsidRDefault="0013772E" w:rsidP="0013772E">
      <w:pPr>
        <w:spacing w:after="0" w:line="240" w:lineRule="auto"/>
        <w:rPr>
          <w:rFonts w:ascii="Arial Narrow" w:hAnsi="Arial Narrow"/>
          <w:color w:val="000000" w:themeColor="text1"/>
          <w:sz w:val="20"/>
          <w:szCs w:val="20"/>
        </w:rPr>
      </w:pPr>
      <w:r>
        <w:rPr>
          <w:rFonts w:ascii="Arial Narrow" w:hAnsi="Arial Narrow"/>
          <w:color w:val="000000" w:themeColor="text1"/>
          <w:sz w:val="20"/>
          <w:szCs w:val="20"/>
        </w:rPr>
        <w:t>-</w:t>
      </w:r>
      <w:r w:rsidR="005D408A" w:rsidRPr="00100A95">
        <w:rPr>
          <w:rFonts w:ascii="Arial Narrow" w:hAnsi="Arial Narrow"/>
          <w:color w:val="000000" w:themeColor="text1"/>
          <w:sz w:val="20"/>
          <w:szCs w:val="20"/>
        </w:rPr>
        <w:t>El empleo del sector, la distribución geográfica de la producción y de la distribución de libros, la lengua de edición, la edición en formato de bolsillo y en electrónico, el precio de los libros según las materias, los canales de comercialización y la cantidad global pagada por derechos de autor. Dentro de los datos obtenidos se ha profundizado en la edición y facturación de libros en formato electrónico.</w:t>
      </w:r>
    </w:p>
    <w:p w:rsidR="005D408A" w:rsidRPr="00100A95" w:rsidRDefault="005D408A" w:rsidP="005D408A">
      <w:p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lastRenderedPageBreak/>
        <w:t xml:space="preserve">El análisis de los datos se realiza teniendo en cuenta siempre el grupo de facturación al que pertenecen las empresas editoriales y el gremio al que están asociadas. Asimismo, la información elaborada ha sido facilitada por las empresas editoriales que han cumplimentado un cuestionario base de la investigación. </w:t>
      </w:r>
      <w:bookmarkStart w:id="0" w:name="_Toc299533613"/>
      <w:bookmarkStart w:id="1" w:name="_Toc365364153"/>
      <w:bookmarkStart w:id="2" w:name="_Toc299531542"/>
      <w:bookmarkStart w:id="3" w:name="_Toc299533614"/>
      <w:bookmarkStart w:id="4" w:name="_Toc365364154"/>
    </w:p>
    <w:p w:rsidR="005D408A" w:rsidRPr="00100A95" w:rsidRDefault="005D408A" w:rsidP="005D408A">
      <w:pPr>
        <w:spacing w:after="0" w:line="240" w:lineRule="auto"/>
        <w:rPr>
          <w:rFonts w:ascii="Arial Narrow" w:hAnsi="Arial Narrow"/>
          <w:b/>
          <w:color w:val="000000" w:themeColor="text1"/>
          <w:sz w:val="20"/>
          <w:szCs w:val="20"/>
          <w:u w:val="single"/>
        </w:rPr>
      </w:pPr>
    </w:p>
    <w:bookmarkEnd w:id="0"/>
    <w:bookmarkEnd w:id="1"/>
    <w:bookmarkEnd w:id="2"/>
    <w:bookmarkEnd w:id="3"/>
    <w:bookmarkEnd w:id="4"/>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A continuación se destacan las principales cifras obtenidas de la actividad del sector editorial privado y agremiado en España desarrollada en el año 2014.</w:t>
      </w:r>
    </w:p>
    <w:tbl>
      <w:tblPr>
        <w:tblW w:w="6500" w:type="dxa"/>
        <w:jc w:val="center"/>
        <w:tblInd w:w="-150" w:type="dxa"/>
        <w:tblCellMar>
          <w:left w:w="70" w:type="dxa"/>
          <w:right w:w="70" w:type="dxa"/>
        </w:tblCellMar>
        <w:tblLook w:val="04A0" w:firstRow="1" w:lastRow="0" w:firstColumn="1" w:lastColumn="0" w:noHBand="0" w:noVBand="1"/>
      </w:tblPr>
      <w:tblGrid>
        <w:gridCol w:w="3850"/>
        <w:gridCol w:w="852"/>
        <w:gridCol w:w="852"/>
        <w:gridCol w:w="946"/>
      </w:tblGrid>
      <w:tr w:rsidR="005D408A" w:rsidRPr="00100A95" w:rsidTr="005D408A">
        <w:trPr>
          <w:trHeight w:val="491"/>
          <w:jc w:val="center"/>
        </w:trPr>
        <w:tc>
          <w:tcPr>
            <w:tcW w:w="3850" w:type="dxa"/>
            <w:tcBorders>
              <w:bottom w:val="single" w:sz="4" w:space="0" w:color="auto"/>
              <w:right w:val="single" w:sz="4" w:space="0" w:color="auto"/>
            </w:tcBorders>
            <w:shd w:val="clear" w:color="auto" w:fill="auto"/>
            <w:noWrap/>
            <w:vAlign w:val="bottom"/>
          </w:tcPr>
          <w:p w:rsidR="005D408A" w:rsidRPr="00100A95" w:rsidRDefault="005D408A" w:rsidP="005D408A">
            <w:pPr>
              <w:spacing w:after="0" w:line="240" w:lineRule="auto"/>
              <w:jc w:val="left"/>
              <w:rPr>
                <w:rFonts w:ascii="Arial Narrow" w:hAnsi="Arial Narrow" w:cs="Arial"/>
                <w:color w:val="C00000"/>
                <w:sz w:val="20"/>
                <w:szCs w:val="20"/>
              </w:rPr>
            </w:pPr>
            <w:r w:rsidRPr="00100A95">
              <w:rPr>
                <w:rFonts w:ascii="Arial Narrow" w:hAnsi="Arial Narrow" w:cs="Arial"/>
                <w:color w:val="C00000"/>
                <w:sz w:val="20"/>
                <w:szCs w:val="20"/>
              </w:rPr>
              <w:t> </w:t>
            </w:r>
          </w:p>
        </w:tc>
        <w:tc>
          <w:tcPr>
            <w:tcW w:w="852" w:type="dxa"/>
            <w:tcBorders>
              <w:top w:val="single" w:sz="4" w:space="0" w:color="auto"/>
              <w:left w:val="single" w:sz="4" w:space="0" w:color="auto"/>
              <w:bottom w:val="single" w:sz="4" w:space="0" w:color="auto"/>
              <w:right w:val="single" w:sz="4" w:space="0" w:color="auto"/>
            </w:tcBorders>
            <w:shd w:val="clear" w:color="auto" w:fill="2A6C7D"/>
            <w:vAlign w:val="bottom"/>
          </w:tcPr>
          <w:p w:rsidR="005D408A" w:rsidRPr="00100A95" w:rsidRDefault="005D408A" w:rsidP="005D408A">
            <w:pPr>
              <w:spacing w:after="0" w:line="240" w:lineRule="auto"/>
              <w:jc w:val="center"/>
              <w:rPr>
                <w:rFonts w:ascii="Arial Narrow" w:hAnsi="Arial Narrow" w:cs="Arial"/>
                <w:bCs/>
                <w:color w:val="FFFFFF" w:themeColor="background1"/>
                <w:sz w:val="20"/>
                <w:szCs w:val="20"/>
              </w:rPr>
            </w:pPr>
            <w:r w:rsidRPr="00100A95">
              <w:rPr>
                <w:rFonts w:ascii="Arial Narrow" w:hAnsi="Arial Narrow" w:cs="Arial"/>
                <w:bCs/>
                <w:color w:val="FFFFFF" w:themeColor="background1"/>
                <w:sz w:val="20"/>
                <w:szCs w:val="20"/>
              </w:rPr>
              <w:t>2013</w:t>
            </w:r>
          </w:p>
        </w:tc>
        <w:tc>
          <w:tcPr>
            <w:tcW w:w="852"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5D408A" w:rsidRPr="00100A95" w:rsidRDefault="005D408A" w:rsidP="005D408A">
            <w:pPr>
              <w:spacing w:after="0" w:line="240" w:lineRule="auto"/>
              <w:jc w:val="center"/>
              <w:rPr>
                <w:rFonts w:ascii="Arial Narrow" w:hAnsi="Arial Narrow" w:cs="Arial"/>
                <w:b/>
                <w:bCs/>
                <w:color w:val="FFFFFF" w:themeColor="background1"/>
                <w:sz w:val="20"/>
                <w:szCs w:val="20"/>
              </w:rPr>
            </w:pPr>
            <w:r w:rsidRPr="00100A95">
              <w:rPr>
                <w:rFonts w:ascii="Arial Narrow" w:hAnsi="Arial Narrow" w:cs="Arial"/>
                <w:b/>
                <w:bCs/>
                <w:color w:val="FFFFFF" w:themeColor="background1"/>
                <w:sz w:val="20"/>
                <w:szCs w:val="20"/>
              </w:rPr>
              <w:t>2014</w:t>
            </w:r>
          </w:p>
        </w:tc>
        <w:tc>
          <w:tcPr>
            <w:tcW w:w="946" w:type="dxa"/>
            <w:tcBorders>
              <w:top w:val="single" w:sz="4" w:space="0" w:color="auto"/>
              <w:left w:val="single" w:sz="4" w:space="0" w:color="auto"/>
              <w:bottom w:val="single" w:sz="4" w:space="0" w:color="auto"/>
              <w:right w:val="single" w:sz="4" w:space="0" w:color="auto"/>
            </w:tcBorders>
            <w:shd w:val="clear" w:color="auto" w:fill="2A6C7D"/>
            <w:noWrap/>
            <w:vAlign w:val="bottom"/>
          </w:tcPr>
          <w:p w:rsidR="005D408A" w:rsidRPr="00100A95" w:rsidRDefault="005D408A" w:rsidP="005D408A">
            <w:pPr>
              <w:spacing w:after="0" w:line="240" w:lineRule="auto"/>
              <w:jc w:val="center"/>
              <w:rPr>
                <w:rFonts w:ascii="Arial Narrow" w:hAnsi="Arial Narrow" w:cs="Arial"/>
                <w:bCs/>
                <w:color w:val="FFFFFF" w:themeColor="background1"/>
                <w:sz w:val="20"/>
                <w:szCs w:val="20"/>
              </w:rPr>
            </w:pPr>
            <w:r w:rsidRPr="00100A95">
              <w:rPr>
                <w:rFonts w:ascii="Arial Narrow" w:hAnsi="Arial Narrow" w:cs="Arial"/>
                <w:bCs/>
                <w:color w:val="FFFFFF" w:themeColor="background1"/>
                <w:sz w:val="20"/>
                <w:szCs w:val="20"/>
              </w:rPr>
              <w:t>%    2014/2013</w:t>
            </w:r>
          </w:p>
        </w:tc>
      </w:tr>
      <w:tr w:rsidR="005D408A" w:rsidRPr="00100A95" w:rsidTr="005D408A">
        <w:trPr>
          <w:trHeight w:val="255"/>
          <w:jc w:val="center"/>
        </w:trPr>
        <w:tc>
          <w:tcPr>
            <w:tcW w:w="3850" w:type="dxa"/>
            <w:tcBorders>
              <w:top w:val="single" w:sz="4" w:space="0" w:color="auto"/>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Empresas editoriales privadas y agremiadas.</w:t>
            </w:r>
          </w:p>
        </w:tc>
        <w:tc>
          <w:tcPr>
            <w:tcW w:w="852" w:type="dxa"/>
            <w:tcBorders>
              <w:top w:val="single" w:sz="4" w:space="0" w:color="auto"/>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809</w:t>
            </w:r>
          </w:p>
        </w:tc>
        <w:tc>
          <w:tcPr>
            <w:tcW w:w="852" w:type="dxa"/>
            <w:tcBorders>
              <w:top w:val="single" w:sz="4" w:space="0" w:color="auto"/>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768</w:t>
            </w:r>
          </w:p>
        </w:tc>
        <w:tc>
          <w:tcPr>
            <w:tcW w:w="946" w:type="dxa"/>
            <w:tcBorders>
              <w:top w:val="single" w:sz="4" w:space="0" w:color="auto"/>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-5,1</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Empleados (empleo directo).</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12.241</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12.413</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1,4</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Títulos editados (incluidas las reimpresiones)</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76.434</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78.508</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2,7</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Ejemplares producidos (miles)</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246.345</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226.591</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-8,0</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Tirada media (ejemplares/título)</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3.223</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2.886 </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-10,4</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Títulos vivos en oferta</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524.213</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553.884</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5,7</w:t>
            </w:r>
          </w:p>
        </w:tc>
      </w:tr>
      <w:tr w:rsidR="005D408A" w:rsidRPr="00100A95" w:rsidTr="005D408A">
        <w:trPr>
          <w:trHeight w:val="213"/>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lang w:val="es-ES_tradnl"/>
              </w:rPr>
              <w:t>Facturación mercado interior (PVP) (</w:t>
            </w:r>
            <w:proofErr w:type="spellStart"/>
            <w:r w:rsidRPr="00100A95">
              <w:rPr>
                <w:rFonts w:ascii="Arial Narrow" w:hAnsi="Arial Narrow" w:cs="Arial"/>
                <w:sz w:val="20"/>
                <w:szCs w:val="20"/>
                <w:lang w:val="es-ES_tradnl"/>
              </w:rPr>
              <w:t>mill</w:t>
            </w:r>
            <w:proofErr w:type="spellEnd"/>
            <w:r w:rsidRPr="00100A95">
              <w:rPr>
                <w:rFonts w:ascii="Arial Narrow" w:hAnsi="Arial Narrow" w:cs="Arial"/>
                <w:sz w:val="20"/>
                <w:szCs w:val="20"/>
                <w:lang w:val="es-ES_tradnl"/>
              </w:rPr>
              <w:t>. Euros)</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2.181,97</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2.195,80</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0,6</w:t>
            </w:r>
          </w:p>
        </w:tc>
      </w:tr>
      <w:tr w:rsidR="005D408A" w:rsidRPr="00100A95" w:rsidTr="005D408A">
        <w:trPr>
          <w:trHeight w:val="240"/>
          <w:jc w:val="center"/>
        </w:trPr>
        <w:tc>
          <w:tcPr>
            <w:tcW w:w="3850"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Facturación neta mercado interior (</w:t>
            </w:r>
            <w:proofErr w:type="spellStart"/>
            <w:r w:rsidRPr="00100A95">
              <w:rPr>
                <w:rFonts w:ascii="Arial Narrow" w:hAnsi="Arial Narrow" w:cs="Arial"/>
                <w:sz w:val="20"/>
                <w:szCs w:val="20"/>
              </w:rPr>
              <w:t>mill</w:t>
            </w:r>
            <w:proofErr w:type="spellEnd"/>
            <w:r w:rsidRPr="00100A95">
              <w:rPr>
                <w:rFonts w:ascii="Arial Narrow" w:hAnsi="Arial Narrow" w:cs="Arial"/>
                <w:sz w:val="20"/>
                <w:szCs w:val="20"/>
              </w:rPr>
              <w:t>. Euros)</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1.514,10</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1517,49 </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0,2</w:t>
            </w:r>
          </w:p>
        </w:tc>
      </w:tr>
      <w:tr w:rsidR="005D408A" w:rsidRPr="00100A95" w:rsidTr="005D408A">
        <w:trPr>
          <w:trHeight w:val="255"/>
          <w:jc w:val="center"/>
        </w:trPr>
        <w:tc>
          <w:tcPr>
            <w:tcW w:w="3850" w:type="dxa"/>
            <w:tcBorders>
              <w:top w:val="nil"/>
              <w:left w:val="single" w:sz="4" w:space="0" w:color="auto"/>
              <w:bottom w:val="nil"/>
              <w:right w:val="single" w:sz="4" w:space="0" w:color="auto"/>
            </w:tcBorders>
            <w:shd w:val="clear" w:color="auto" w:fill="auto"/>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lang w:val="es-ES_tradnl"/>
              </w:rPr>
              <w:t>Ejemplares vendidos (miles)</w:t>
            </w:r>
          </w:p>
        </w:tc>
        <w:tc>
          <w:tcPr>
            <w:tcW w:w="852" w:type="dxa"/>
            <w:tcBorders>
              <w:top w:val="nil"/>
              <w:left w:val="single" w:sz="4" w:space="0" w:color="auto"/>
              <w:bottom w:val="nil"/>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153.828</w:t>
            </w:r>
          </w:p>
        </w:tc>
        <w:tc>
          <w:tcPr>
            <w:tcW w:w="852"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153.623</w:t>
            </w:r>
          </w:p>
        </w:tc>
        <w:tc>
          <w:tcPr>
            <w:tcW w:w="946" w:type="dxa"/>
            <w:tcBorders>
              <w:top w:val="nil"/>
              <w:left w:val="single" w:sz="4" w:space="0" w:color="auto"/>
              <w:bottom w:val="nil"/>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-0,1</w:t>
            </w:r>
          </w:p>
        </w:tc>
      </w:tr>
      <w:tr w:rsidR="005D408A" w:rsidRPr="00100A95" w:rsidTr="005D408A">
        <w:trPr>
          <w:trHeight w:val="240"/>
          <w:jc w:val="center"/>
        </w:trPr>
        <w:tc>
          <w:tcPr>
            <w:tcW w:w="3850" w:type="dxa"/>
            <w:tcBorders>
              <w:top w:val="nil"/>
              <w:left w:val="single" w:sz="4" w:space="0" w:color="auto"/>
              <w:bottom w:val="single" w:sz="4" w:space="0" w:color="auto"/>
              <w:right w:val="single" w:sz="4" w:space="0" w:color="auto"/>
            </w:tcBorders>
            <w:shd w:val="clear" w:color="auto" w:fill="auto"/>
            <w:noWrap/>
            <w:vAlign w:val="bottom"/>
          </w:tcPr>
          <w:p w:rsidR="005D408A" w:rsidRPr="00100A95" w:rsidRDefault="005D408A" w:rsidP="005D408A">
            <w:pPr>
              <w:spacing w:after="0" w:line="240" w:lineRule="auto"/>
              <w:jc w:val="left"/>
              <w:rPr>
                <w:rFonts w:ascii="Arial Narrow" w:hAnsi="Arial Narrow" w:cs="Arial"/>
                <w:sz w:val="20"/>
                <w:szCs w:val="20"/>
              </w:rPr>
            </w:pPr>
            <w:r w:rsidRPr="00100A95">
              <w:rPr>
                <w:rFonts w:ascii="Arial Narrow" w:hAnsi="Arial Narrow" w:cs="Arial"/>
                <w:sz w:val="20"/>
                <w:szCs w:val="20"/>
              </w:rPr>
              <w:t xml:space="preserve">Precios medios </w:t>
            </w:r>
          </w:p>
        </w:tc>
        <w:tc>
          <w:tcPr>
            <w:tcW w:w="852" w:type="dxa"/>
            <w:tcBorders>
              <w:top w:val="nil"/>
              <w:left w:val="single" w:sz="4" w:space="0" w:color="auto"/>
              <w:bottom w:val="single" w:sz="4" w:space="0" w:color="auto"/>
              <w:right w:val="single" w:sz="4" w:space="0" w:color="auto"/>
            </w:tcBorders>
            <w:shd w:val="clear" w:color="auto" w:fill="auto"/>
            <w:noWrap/>
            <w:vAlign w:val="bottom"/>
          </w:tcPr>
          <w:p w:rsidR="005D408A" w:rsidRPr="00100A95" w:rsidRDefault="005D408A" w:rsidP="005D408A">
            <w:pPr>
              <w:spacing w:after="0" w:line="240" w:lineRule="auto"/>
              <w:jc w:val="right"/>
              <w:rPr>
                <w:rFonts w:ascii="Arial Narrow" w:hAnsi="Arial Narrow" w:cs="Arial"/>
                <w:sz w:val="20"/>
                <w:szCs w:val="20"/>
              </w:rPr>
            </w:pPr>
            <w:r w:rsidRPr="00100A95">
              <w:rPr>
                <w:rFonts w:ascii="Arial Narrow" w:hAnsi="Arial Narrow" w:cs="Arial"/>
                <w:sz w:val="20"/>
                <w:szCs w:val="20"/>
              </w:rPr>
              <w:t>14,18</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14,29</w:t>
            </w:r>
          </w:p>
        </w:tc>
        <w:tc>
          <w:tcPr>
            <w:tcW w:w="946" w:type="dxa"/>
            <w:tcBorders>
              <w:top w:val="nil"/>
              <w:left w:val="single" w:sz="4" w:space="0" w:color="auto"/>
              <w:bottom w:val="single" w:sz="4" w:space="0" w:color="auto"/>
              <w:right w:val="single" w:sz="4" w:space="0" w:color="auto"/>
            </w:tcBorders>
            <w:shd w:val="clear" w:color="auto" w:fill="auto"/>
            <w:noWrap/>
            <w:vAlign w:val="center"/>
          </w:tcPr>
          <w:p w:rsidR="005D408A" w:rsidRPr="00100A95" w:rsidRDefault="005D408A" w:rsidP="005D408A">
            <w:pPr>
              <w:spacing w:after="0" w:line="240" w:lineRule="auto"/>
              <w:jc w:val="right"/>
              <w:rPr>
                <w:rFonts w:ascii="Arial Narrow" w:hAnsi="Arial Narrow" w:cs="Arial"/>
                <w:b/>
                <w:sz w:val="20"/>
                <w:szCs w:val="20"/>
              </w:rPr>
            </w:pPr>
            <w:r w:rsidRPr="00100A95">
              <w:rPr>
                <w:rFonts w:ascii="Arial Narrow" w:hAnsi="Arial Narrow" w:cs="Arial"/>
                <w:b/>
                <w:sz w:val="20"/>
                <w:szCs w:val="20"/>
              </w:rPr>
              <w:t>0,8</w:t>
            </w:r>
          </w:p>
        </w:tc>
      </w:tr>
    </w:tbl>
    <w:p w:rsidR="005D408A" w:rsidRPr="00100A95" w:rsidRDefault="005D408A" w:rsidP="005D408A">
      <w:pPr>
        <w:spacing w:after="0" w:line="240" w:lineRule="auto"/>
        <w:rPr>
          <w:rFonts w:ascii="Arial Narrow" w:hAnsi="Arial Narrow"/>
          <w:color w:val="000000" w:themeColor="text1"/>
          <w:sz w:val="20"/>
          <w:szCs w:val="20"/>
        </w:rPr>
      </w:pPr>
    </w:p>
    <w:p w:rsidR="005D408A" w:rsidRDefault="005D408A" w:rsidP="005D408A">
      <w:p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Tras cinco años consecutivos en descenso parece que el sector editorial comienza a recuperarse. Pese a que se han reducido el número de empresas agremiadas, en 2014 se ha generado empleo (un 1,4% más que en 2013)</w:t>
      </w:r>
    </w:p>
    <w:p w:rsidR="00100A95" w:rsidRPr="00100A95" w:rsidRDefault="00100A95" w:rsidP="005D408A">
      <w:pPr>
        <w:spacing w:after="0" w:line="240" w:lineRule="auto"/>
        <w:rPr>
          <w:rFonts w:ascii="Arial Narrow" w:hAnsi="Arial Narrow"/>
          <w:color w:val="000000" w:themeColor="text1"/>
          <w:sz w:val="20"/>
          <w:szCs w:val="20"/>
        </w:rPr>
      </w:pPr>
    </w:p>
    <w:p w:rsidR="005D408A" w:rsidRDefault="005D408A" w:rsidP="005D408A">
      <w:pPr>
        <w:spacing w:after="0" w:line="240" w:lineRule="auto"/>
        <w:rPr>
          <w:rFonts w:ascii="Arial Narrow" w:hAnsi="Arial Narrow"/>
          <w:sz w:val="20"/>
          <w:szCs w:val="20"/>
        </w:rPr>
      </w:pPr>
      <w:r w:rsidRPr="00100A95">
        <w:rPr>
          <w:rFonts w:ascii="Arial Narrow" w:hAnsi="Arial Narrow"/>
          <w:sz w:val="20"/>
          <w:szCs w:val="20"/>
        </w:rPr>
        <w:t>Durante el ejercicio de 2014 se han editado 78.508 títulos, un 2,7% más que en 2013. Por el contrario, este año se han producido un 8,0% menos ejemplares que en el ejercicio anterior, 226,59 millones de ejemplares. La tirada media por título resultante se reduce respecto del año anterior, en 2014 la tirada media ha sido de 2.886 títulos</w:t>
      </w:r>
      <w:r w:rsidR="00100A95">
        <w:rPr>
          <w:rFonts w:ascii="Arial Narrow" w:hAnsi="Arial Narrow"/>
          <w:sz w:val="20"/>
          <w:szCs w:val="20"/>
        </w:rPr>
        <w:t xml:space="preserve">. </w:t>
      </w:r>
    </w:p>
    <w:p w:rsidR="0013772E" w:rsidRPr="00100A95" w:rsidRDefault="0013772E" w:rsidP="005D408A">
      <w:pPr>
        <w:spacing w:after="0" w:line="240" w:lineRule="auto"/>
        <w:rPr>
          <w:rFonts w:ascii="Arial Narrow" w:hAnsi="Arial Narrow"/>
          <w:color w:val="FF0000"/>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Se han </w:t>
      </w:r>
      <w:r w:rsidRPr="00100A95">
        <w:rPr>
          <w:rFonts w:ascii="Arial Narrow" w:hAnsi="Arial Narrow"/>
          <w:color w:val="000000" w:themeColor="text1"/>
          <w:sz w:val="20"/>
          <w:szCs w:val="20"/>
        </w:rPr>
        <w:t>vendido 153.623 mil ejemplares en 2014, el 67,8% del total de ejemplares producidos (62,4% en 2013)</w:t>
      </w:r>
      <w:r w:rsidR="0013772E">
        <w:rPr>
          <w:rFonts w:ascii="Arial Narrow" w:hAnsi="Arial Narrow"/>
          <w:color w:val="000000" w:themeColor="text1"/>
          <w:sz w:val="20"/>
          <w:szCs w:val="20"/>
        </w:rPr>
        <w:t xml:space="preserve"> y e</w:t>
      </w:r>
      <w:r w:rsidRPr="00100A95">
        <w:rPr>
          <w:rFonts w:ascii="Arial Narrow" w:hAnsi="Arial Narrow"/>
          <w:sz w:val="20"/>
          <w:szCs w:val="20"/>
        </w:rPr>
        <w:t>l sector del libro facturó en 2014 un total de 2.195,80 millones de euros, un 0,6% más que en el ejercicio 2013 (2.181,97 millones de euros en 2013). A precios constantes, es decir, sin el efecto de la inflación, la subida sería del 1,7%.</w:t>
      </w:r>
      <w:r w:rsidR="0013772E">
        <w:rPr>
          <w:rFonts w:ascii="Arial Narrow" w:hAnsi="Arial Narrow"/>
          <w:sz w:val="20"/>
          <w:szCs w:val="20"/>
        </w:rPr>
        <w:t xml:space="preserve"> </w:t>
      </w:r>
      <w:r w:rsidRPr="00100A95">
        <w:rPr>
          <w:rFonts w:ascii="Arial Narrow" w:hAnsi="Arial Narrow"/>
          <w:sz w:val="20"/>
          <w:szCs w:val="20"/>
        </w:rPr>
        <w:t>El precio medio por ejemplar en este ejercicio se sitúa en 14,29 euros.</w:t>
      </w:r>
    </w:p>
    <w:p w:rsidR="005D408A" w:rsidRPr="00100A95" w:rsidRDefault="005D408A" w:rsidP="005D408A">
      <w:pPr>
        <w:spacing w:after="0" w:line="240" w:lineRule="auto"/>
        <w:rPr>
          <w:rFonts w:ascii="Arial Narrow" w:hAnsi="Arial Narrow"/>
          <w:color w:val="FF0000"/>
          <w:sz w:val="20"/>
          <w:szCs w:val="20"/>
        </w:rPr>
      </w:pPr>
    </w:p>
    <w:p w:rsidR="005D408A" w:rsidRPr="00100A95" w:rsidRDefault="005D408A" w:rsidP="00DC21EF">
      <w:pPr>
        <w:spacing w:after="0" w:line="240" w:lineRule="auto"/>
        <w:rPr>
          <w:rFonts w:ascii="Arial Narrow" w:hAnsi="Arial Narrow"/>
          <w:color w:val="000000" w:themeColor="text1"/>
          <w:sz w:val="20"/>
          <w:szCs w:val="20"/>
        </w:rPr>
      </w:pPr>
      <w:r w:rsidRPr="00100A95">
        <w:rPr>
          <w:rFonts w:ascii="Arial Narrow" w:hAnsi="Arial Narrow"/>
          <w:sz w:val="20"/>
          <w:szCs w:val="20"/>
        </w:rPr>
        <w:t>Respecto a la facturación por materias, el 34,1% de la cuota de mercado la genera el Texto no universitario, seguido por la Literatura con un 20,4%. Estas son las dos materias con mayor cuota. La combinación de estas dos materias junto con Infantil y juvenil (12,5%) y Ciencias sociales y Humanidades (10,8%) alcanzan el 77,8% de la facturación total</w:t>
      </w:r>
      <w:r w:rsidR="006270E0" w:rsidRPr="00100A95">
        <w:rPr>
          <w:rFonts w:ascii="Arial Narrow" w:hAnsi="Arial Narrow"/>
          <w:sz w:val="20"/>
          <w:szCs w:val="20"/>
        </w:rPr>
        <w:t>.</w:t>
      </w:r>
      <w:r w:rsidRPr="00100A95">
        <w:rPr>
          <w:rFonts w:ascii="Arial Narrow" w:hAnsi="Arial Narrow"/>
          <w:color w:val="000000" w:themeColor="text1"/>
          <w:sz w:val="20"/>
          <w:szCs w:val="20"/>
        </w:rPr>
        <w:t xml:space="preserve"> </w:t>
      </w:r>
    </w:p>
    <w:p w:rsidR="005D408A" w:rsidRPr="00100A95" w:rsidRDefault="005D408A" w:rsidP="005D408A">
      <w:pPr>
        <w:pStyle w:val="Prrafodelista"/>
        <w:spacing w:after="0" w:line="240" w:lineRule="auto"/>
        <w:rPr>
          <w:rFonts w:ascii="Arial Narrow" w:hAnsi="Arial Narrow"/>
          <w:color w:val="000000" w:themeColor="text1"/>
          <w:sz w:val="20"/>
          <w:szCs w:val="20"/>
        </w:rPr>
      </w:pPr>
    </w:p>
    <w:p w:rsidR="005D408A" w:rsidRPr="00100A95" w:rsidRDefault="005D408A" w:rsidP="005D408A">
      <w:pPr>
        <w:spacing w:after="0" w:line="240" w:lineRule="auto"/>
        <w:jc w:val="left"/>
        <w:rPr>
          <w:rFonts w:ascii="Arial Narrow" w:hAnsi="Arial Narrow"/>
          <w:color w:val="000000" w:themeColor="text1"/>
          <w:sz w:val="20"/>
          <w:szCs w:val="20"/>
        </w:rPr>
      </w:pPr>
      <w:r w:rsidRPr="00100A95">
        <w:rPr>
          <w:rFonts w:ascii="Arial Narrow" w:hAnsi="Arial Narrow"/>
          <w:color w:val="000000" w:themeColor="text1"/>
          <w:sz w:val="20"/>
          <w:szCs w:val="20"/>
        </w:rPr>
        <w:t>En cuanto a los canales de comercialización de los libros:</w:t>
      </w:r>
    </w:p>
    <w:p w:rsidR="006270E0" w:rsidRPr="00100A95" w:rsidRDefault="006270E0" w:rsidP="005D408A">
      <w:pPr>
        <w:spacing w:after="0" w:line="240" w:lineRule="auto"/>
        <w:jc w:val="left"/>
        <w:rPr>
          <w:rFonts w:ascii="Arial Narrow" w:hAnsi="Arial Narrow"/>
          <w:color w:val="000000" w:themeColor="text1"/>
          <w:sz w:val="20"/>
          <w:szCs w:val="20"/>
        </w:rPr>
      </w:pP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Las Librerías y Cadenas de Librerías, que acumulan la mitad de la facturación global (50,1%), siguen siendo los principales canales de distribución de libros. Las librerías facturaron 735,78 millones de euros, un descenso del 4,8% respecto a 2013 y las Cadenas de Librerías han facturado 365,41 millones, un 5,7% más que en el ejercicio anterior.</w:t>
      </w: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Los Hipermercados han generado el 8,5% de la facturación</w:t>
      </w:r>
      <w:r w:rsidR="0013772E">
        <w:rPr>
          <w:rFonts w:ascii="Arial Narrow" w:hAnsi="Arial Narrow"/>
          <w:color w:val="000000" w:themeColor="text1"/>
          <w:sz w:val="20"/>
          <w:szCs w:val="20"/>
        </w:rPr>
        <w:t xml:space="preserve"> -</w:t>
      </w:r>
      <w:r w:rsidRPr="00100A95">
        <w:rPr>
          <w:rFonts w:ascii="Arial Narrow" w:hAnsi="Arial Narrow"/>
          <w:color w:val="000000" w:themeColor="text1"/>
          <w:sz w:val="20"/>
          <w:szCs w:val="20"/>
        </w:rPr>
        <w:t>185,65 millones de euros</w:t>
      </w:r>
      <w:r w:rsidR="0013772E">
        <w:rPr>
          <w:rFonts w:ascii="Arial Narrow" w:hAnsi="Arial Narrow"/>
          <w:color w:val="000000" w:themeColor="text1"/>
          <w:sz w:val="20"/>
          <w:szCs w:val="20"/>
        </w:rPr>
        <w:t>. (</w:t>
      </w:r>
      <w:r w:rsidRPr="00100A95">
        <w:rPr>
          <w:rFonts w:ascii="Arial Narrow" w:hAnsi="Arial Narrow"/>
          <w:color w:val="000000" w:themeColor="text1"/>
          <w:sz w:val="20"/>
          <w:szCs w:val="20"/>
        </w:rPr>
        <w:t>descenso del 8,7% respecto a 2013</w:t>
      </w:r>
      <w:r w:rsidR="0013772E">
        <w:rPr>
          <w:rFonts w:ascii="Arial Narrow" w:hAnsi="Arial Narrow"/>
          <w:color w:val="000000" w:themeColor="text1"/>
          <w:sz w:val="20"/>
          <w:szCs w:val="20"/>
        </w:rPr>
        <w:t>)</w:t>
      </w: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Acumulando  tres canales minoristas, Librerías, Cadenas de Librerías e Hipermercados, las ventas a través de ellos disminuyen un 2,7% en el último año.</w:t>
      </w: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Las ventas en Quioscos interrumpen su tendencia decreciente</w:t>
      </w:r>
      <w:r w:rsidR="0013772E">
        <w:rPr>
          <w:rFonts w:ascii="Arial Narrow" w:hAnsi="Arial Narrow"/>
          <w:color w:val="000000" w:themeColor="text1"/>
          <w:sz w:val="20"/>
          <w:szCs w:val="20"/>
        </w:rPr>
        <w:t xml:space="preserve">: </w:t>
      </w:r>
      <w:r w:rsidRPr="00100A95">
        <w:rPr>
          <w:rFonts w:ascii="Arial Narrow" w:hAnsi="Arial Narrow"/>
          <w:color w:val="000000" w:themeColor="text1"/>
          <w:sz w:val="20"/>
          <w:szCs w:val="20"/>
        </w:rPr>
        <w:t>han fa</w:t>
      </w:r>
      <w:r w:rsidR="0013772E">
        <w:rPr>
          <w:rFonts w:ascii="Arial Narrow" w:hAnsi="Arial Narrow"/>
          <w:color w:val="000000" w:themeColor="text1"/>
          <w:sz w:val="20"/>
          <w:szCs w:val="20"/>
        </w:rPr>
        <w:t>cturado 80,76 millones de euros(</w:t>
      </w:r>
      <w:r w:rsidRPr="00100A95">
        <w:rPr>
          <w:rFonts w:ascii="Arial Narrow" w:hAnsi="Arial Narrow"/>
          <w:color w:val="000000" w:themeColor="text1"/>
          <w:sz w:val="20"/>
          <w:szCs w:val="20"/>
        </w:rPr>
        <w:t>2,2% más que en 2013</w:t>
      </w:r>
      <w:r w:rsidR="0013772E">
        <w:rPr>
          <w:rFonts w:ascii="Arial Narrow" w:hAnsi="Arial Narrow"/>
          <w:color w:val="000000" w:themeColor="text1"/>
          <w:sz w:val="20"/>
          <w:szCs w:val="20"/>
        </w:rPr>
        <w:t>)</w:t>
      </w: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Empresas e Instituciones (donde se incluyen las ventas de libros de texto a colegios) disminuyen sus ventas un 2,1% respecto del ejercicio anterior. A través de las bibliotecas se ha facturado un 11,4% más en el último año.</w:t>
      </w:r>
    </w:p>
    <w:p w:rsidR="005D408A" w:rsidRPr="00100A95" w:rsidRDefault="005D408A" w:rsidP="005D408A">
      <w:pPr>
        <w:pStyle w:val="Prrafodelista"/>
        <w:numPr>
          <w:ilvl w:val="0"/>
          <w:numId w:val="6"/>
        </w:numPr>
        <w:spacing w:after="0" w:line="240" w:lineRule="auto"/>
        <w:rPr>
          <w:rFonts w:ascii="Arial Narrow" w:hAnsi="Arial Narrow"/>
          <w:color w:val="000000" w:themeColor="text1"/>
          <w:sz w:val="20"/>
          <w:szCs w:val="20"/>
        </w:rPr>
      </w:pPr>
      <w:r w:rsidRPr="00100A95">
        <w:rPr>
          <w:rFonts w:ascii="Arial Narrow" w:hAnsi="Arial Narrow"/>
          <w:color w:val="000000" w:themeColor="text1"/>
          <w:sz w:val="20"/>
          <w:szCs w:val="20"/>
        </w:rPr>
        <w:t>La venta al consumidor han aumentado 0,6% respecto a 2013.</w:t>
      </w:r>
    </w:p>
    <w:p w:rsidR="005D408A" w:rsidRPr="00100A95" w:rsidRDefault="005D408A" w:rsidP="005D408A">
      <w:pPr>
        <w:pStyle w:val="Prrafodelista"/>
        <w:numPr>
          <w:ilvl w:val="0"/>
          <w:numId w:val="6"/>
        </w:numPr>
        <w:spacing w:after="0" w:line="240" w:lineRule="auto"/>
        <w:rPr>
          <w:rFonts w:ascii="Arial Narrow" w:hAnsi="Arial Narrow"/>
          <w:sz w:val="20"/>
          <w:szCs w:val="20"/>
        </w:rPr>
      </w:pPr>
      <w:r w:rsidRPr="00100A95">
        <w:rPr>
          <w:rFonts w:ascii="Arial Narrow" w:hAnsi="Arial Narrow"/>
          <w:color w:val="000000" w:themeColor="text1"/>
          <w:sz w:val="20"/>
          <w:szCs w:val="20"/>
        </w:rPr>
        <w:t>Destacar un años más el incremento de las ventas a través de los canales para libro electrónico, que ya representan el 5,0% de la facturación total y que han aumentado un 37,1% en el último año</w:t>
      </w:r>
      <w:r w:rsidRPr="00100A95">
        <w:rPr>
          <w:rFonts w:ascii="Arial Narrow" w:hAnsi="Arial Narrow"/>
          <w:sz w:val="20"/>
          <w:szCs w:val="20"/>
        </w:rPr>
        <w:t>.</w:t>
      </w:r>
    </w:p>
    <w:p w:rsidR="006270E0" w:rsidRPr="00100A95" w:rsidRDefault="006270E0" w:rsidP="006270E0">
      <w:pPr>
        <w:spacing w:after="0" w:line="240" w:lineRule="auto"/>
        <w:ind w:left="360"/>
        <w:rPr>
          <w:rFonts w:ascii="Arial Narrow" w:hAnsi="Arial Narrow"/>
          <w:sz w:val="20"/>
          <w:szCs w:val="20"/>
        </w:rPr>
      </w:pPr>
    </w:p>
    <w:p w:rsidR="005D408A" w:rsidRPr="00100A95" w:rsidRDefault="005D408A" w:rsidP="0013772E">
      <w:pPr>
        <w:spacing w:after="0" w:line="240" w:lineRule="auto"/>
        <w:jc w:val="left"/>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FERIAS INTERNACIONALES DEL LIBRO</w:t>
      </w:r>
    </w:p>
    <w:p w:rsidR="005D408A" w:rsidRPr="00100A95" w:rsidRDefault="005D408A" w:rsidP="0013772E">
      <w:pPr>
        <w:pStyle w:val="Textoindependiente2"/>
        <w:spacing w:after="0" w:line="240" w:lineRule="auto"/>
        <w:rPr>
          <w:rFonts w:ascii="Arial Narrow" w:hAnsi="Arial Narrow"/>
          <w:sz w:val="20"/>
          <w:szCs w:val="20"/>
        </w:rPr>
      </w:pPr>
      <w:r w:rsidRPr="00100A95">
        <w:rPr>
          <w:rFonts w:ascii="Arial Narrow" w:hAnsi="Arial Narrow"/>
          <w:sz w:val="20"/>
          <w:szCs w:val="20"/>
        </w:rPr>
        <w:t>La participación de la Federación en las ferias internacionales del libro permite que las editoriales que agrupa a través de los gremios y asociaciones federados puedan exhibir y promocionar sus libros por todo el mundo.</w:t>
      </w:r>
    </w:p>
    <w:p w:rsidR="005D408A" w:rsidRPr="00100A95" w:rsidRDefault="005D408A" w:rsidP="005D408A">
      <w:pPr>
        <w:pStyle w:val="Textoindependiente2"/>
        <w:spacing w:after="0" w:line="240" w:lineRule="auto"/>
        <w:rPr>
          <w:rFonts w:ascii="Arial Narrow" w:hAnsi="Arial Narrow"/>
          <w:b/>
          <w:i/>
          <w:sz w:val="20"/>
          <w:szCs w:val="20"/>
        </w:rPr>
      </w:pPr>
    </w:p>
    <w:p w:rsidR="005D408A" w:rsidRPr="00100A95" w:rsidRDefault="005D408A" w:rsidP="006270E0">
      <w:pPr>
        <w:spacing w:after="0" w:line="240" w:lineRule="auto"/>
        <w:rPr>
          <w:rStyle w:val="EstiloTahoma"/>
          <w:rFonts w:ascii="Arial Narrow" w:hAnsi="Arial Narrow" w:cs="Tahoma"/>
          <w:sz w:val="20"/>
          <w:szCs w:val="20"/>
        </w:rPr>
      </w:pPr>
      <w:r w:rsidRPr="00100A95">
        <w:rPr>
          <w:rFonts w:ascii="Arial Narrow" w:hAnsi="Arial Narrow"/>
          <w:sz w:val="20"/>
          <w:szCs w:val="20"/>
        </w:rPr>
        <w:t>La participación de las editoriales españolas dentro de los stands con los que la Federación acude a las ferias se hace a través de módulos individuales o bien dentro de una exposición colectiva ordenada por materias. Por supuesto, los representantes de las firmas expuestas pueden estar presentes en el stand atendiendo a los visitantes profesionales o dejar esta labor en manos del personal de la Federación que se desplaza para tal fin. Asimismo, la Federación procura a todos los visitantes información bibliográfica actualizada y datos e información sobre las empresas editoriales españolas.</w:t>
      </w:r>
      <w:r w:rsidR="0013772E">
        <w:rPr>
          <w:rFonts w:ascii="Arial Narrow" w:hAnsi="Arial Narrow"/>
          <w:sz w:val="20"/>
          <w:szCs w:val="20"/>
        </w:rPr>
        <w:t xml:space="preserve"> </w:t>
      </w:r>
      <w:r w:rsidRPr="00100A95">
        <w:rPr>
          <w:rFonts w:ascii="Arial Narrow" w:hAnsi="Arial Narrow"/>
          <w:sz w:val="20"/>
          <w:szCs w:val="20"/>
        </w:rPr>
        <w:t>El stand de la Federación ofrece al exterior una imagen actual de la producción editorial en su conjunto y a los países en que se celebran las ferias una imagen moderna de España.</w:t>
      </w:r>
      <w:r w:rsidR="006270E0" w:rsidRPr="00100A95">
        <w:rPr>
          <w:rFonts w:ascii="Arial Narrow" w:hAnsi="Arial Narrow"/>
          <w:sz w:val="20"/>
          <w:szCs w:val="20"/>
        </w:rPr>
        <w:t xml:space="preserve"> Y la participación de la Federación en las </w:t>
      </w:r>
      <w:r w:rsidRPr="00100A95">
        <w:rPr>
          <w:rStyle w:val="EstiloTahoma"/>
          <w:rFonts w:ascii="Arial Narrow" w:hAnsi="Arial Narrow" w:cs="Tahoma"/>
          <w:sz w:val="20"/>
          <w:szCs w:val="20"/>
        </w:rPr>
        <w:t>tiene un doble carácter, representativo e informativo. Los libros en exposición no se venden, por lo que de esta participación no se pueden deducir cifras objetivas de negocio que apunten tendencias sectoriales pero sí se pueden nombrar los objetivos que la Federación busca con dicha participación:</w:t>
      </w:r>
    </w:p>
    <w:p w:rsidR="005D408A" w:rsidRPr="00100A95" w:rsidRDefault="005D408A" w:rsidP="005D408A">
      <w:pPr>
        <w:pStyle w:val="Textoindependiente"/>
        <w:spacing w:after="0" w:line="240" w:lineRule="auto"/>
        <w:rPr>
          <w:rStyle w:val="EstiloTahoma"/>
          <w:rFonts w:ascii="Arial Narrow" w:hAnsi="Arial Narrow" w:cs="Tahoma"/>
          <w:sz w:val="20"/>
          <w:szCs w:val="20"/>
        </w:rPr>
      </w:pPr>
    </w:p>
    <w:p w:rsidR="005D408A" w:rsidRPr="00100A95" w:rsidRDefault="005D408A" w:rsidP="005D408A">
      <w:pPr>
        <w:pStyle w:val="Textoindependiente"/>
        <w:widowControl/>
        <w:numPr>
          <w:ilvl w:val="0"/>
          <w:numId w:val="39"/>
        </w:numPr>
        <w:spacing w:after="0" w:line="240" w:lineRule="auto"/>
        <w:rPr>
          <w:rFonts w:ascii="Arial Narrow" w:hAnsi="Arial Narrow"/>
        </w:rPr>
      </w:pPr>
      <w:r w:rsidRPr="00100A95">
        <w:rPr>
          <w:rFonts w:ascii="Arial Narrow" w:hAnsi="Arial Narrow"/>
        </w:rPr>
        <w:t>Institución representativa del sector editorial español en el exterior.</w:t>
      </w:r>
    </w:p>
    <w:p w:rsidR="005D408A" w:rsidRPr="00100A95" w:rsidRDefault="005D408A" w:rsidP="005D408A">
      <w:pPr>
        <w:pStyle w:val="Textoindependiente"/>
        <w:widowControl/>
        <w:numPr>
          <w:ilvl w:val="0"/>
          <w:numId w:val="39"/>
        </w:numPr>
        <w:spacing w:after="0" w:line="240" w:lineRule="auto"/>
        <w:rPr>
          <w:rFonts w:ascii="Arial Narrow" w:hAnsi="Arial Narrow"/>
        </w:rPr>
      </w:pPr>
      <w:r w:rsidRPr="00100A95">
        <w:rPr>
          <w:rFonts w:ascii="Arial Narrow" w:hAnsi="Arial Narrow"/>
        </w:rPr>
        <w:t>Lugar de exposición y promoción de las novedades y títulos vivos de las editoriales españolas.</w:t>
      </w:r>
    </w:p>
    <w:p w:rsidR="005D408A" w:rsidRPr="00100A95" w:rsidRDefault="005D408A" w:rsidP="005D408A">
      <w:pPr>
        <w:pStyle w:val="Textoindependiente"/>
        <w:widowControl/>
        <w:numPr>
          <w:ilvl w:val="0"/>
          <w:numId w:val="39"/>
        </w:numPr>
        <w:spacing w:after="0" w:line="240" w:lineRule="auto"/>
        <w:rPr>
          <w:rFonts w:ascii="Arial Narrow" w:hAnsi="Arial Narrow"/>
        </w:rPr>
      </w:pPr>
      <w:r w:rsidRPr="00100A95">
        <w:rPr>
          <w:rFonts w:ascii="Arial Narrow" w:hAnsi="Arial Narrow"/>
        </w:rPr>
        <w:t>Fuente de información bibliográfica sobre la producción y distribución editorial nacionales.</w:t>
      </w:r>
    </w:p>
    <w:p w:rsidR="005D408A" w:rsidRPr="00100A95" w:rsidRDefault="005D408A" w:rsidP="005D408A">
      <w:pPr>
        <w:pStyle w:val="Textoindependiente"/>
        <w:widowControl/>
        <w:numPr>
          <w:ilvl w:val="0"/>
          <w:numId w:val="39"/>
        </w:numPr>
        <w:spacing w:after="0" w:line="240" w:lineRule="auto"/>
        <w:rPr>
          <w:rFonts w:ascii="Arial Narrow" w:hAnsi="Arial Narrow"/>
        </w:rPr>
      </w:pPr>
      <w:r w:rsidRPr="00100A95">
        <w:rPr>
          <w:rFonts w:ascii="Arial Narrow" w:hAnsi="Arial Narrow"/>
        </w:rPr>
        <w:t>Plataforma de encuentro entre los profesionales del libro para la negociación de contratos comerciales.</w:t>
      </w:r>
    </w:p>
    <w:p w:rsidR="005D408A" w:rsidRPr="00100A95" w:rsidRDefault="005D408A" w:rsidP="005D408A">
      <w:pPr>
        <w:pStyle w:val="Textoindependiente"/>
        <w:widowControl/>
        <w:numPr>
          <w:ilvl w:val="0"/>
          <w:numId w:val="39"/>
        </w:numPr>
        <w:spacing w:after="0" w:line="240" w:lineRule="auto"/>
        <w:rPr>
          <w:rFonts w:ascii="Arial Narrow" w:hAnsi="Arial Narrow"/>
        </w:rPr>
      </w:pPr>
      <w:r w:rsidRPr="00100A95">
        <w:rPr>
          <w:rFonts w:ascii="Arial Narrow" w:hAnsi="Arial Narrow"/>
        </w:rPr>
        <w:t>Ventana de visibilidad imagen-país de España en mercados estratégicos.</w:t>
      </w:r>
    </w:p>
    <w:p w:rsidR="005D408A" w:rsidRPr="00100A95" w:rsidRDefault="005D408A" w:rsidP="005D408A">
      <w:pPr>
        <w:spacing w:after="0" w:line="240" w:lineRule="auto"/>
        <w:jc w:val="left"/>
        <w:rPr>
          <w:rFonts w:ascii="Arial Narrow" w:hAnsi="Arial Narrow"/>
          <w:b/>
          <w:sz w:val="20"/>
          <w:szCs w:val="20"/>
          <w:u w:val="single"/>
        </w:rPr>
      </w:pPr>
    </w:p>
    <w:p w:rsidR="005D408A" w:rsidRPr="00100A95" w:rsidRDefault="005D408A" w:rsidP="0013772E">
      <w:pPr>
        <w:spacing w:after="0" w:line="240" w:lineRule="auto"/>
        <w:jc w:val="left"/>
        <w:rPr>
          <w:rFonts w:ascii="Arial Narrow" w:hAnsi="Arial Narrow"/>
          <w:sz w:val="20"/>
          <w:szCs w:val="20"/>
        </w:rPr>
      </w:pPr>
      <w:r w:rsidRPr="00100A95">
        <w:rPr>
          <w:rFonts w:ascii="Arial Narrow" w:hAnsi="Arial Narrow"/>
          <w:b/>
          <w:color w:val="C0504D" w:themeColor="accent2"/>
          <w:sz w:val="20"/>
          <w:szCs w:val="20"/>
          <w:u w:val="single"/>
        </w:rPr>
        <w:t>FERIA INTERNACIONAL DEL LIBRO INFANTIL Y JUVENIL DE BOLONIA</w:t>
      </w:r>
      <w:r w:rsidR="00100A95">
        <w:rPr>
          <w:rFonts w:ascii="Arial Narrow" w:hAnsi="Arial Narrow"/>
          <w:b/>
          <w:color w:val="C0504D" w:themeColor="accent2"/>
          <w:sz w:val="20"/>
          <w:szCs w:val="20"/>
        </w:rPr>
        <w:t xml:space="preserve">.- </w:t>
      </w:r>
      <w:r w:rsidRPr="00100A95">
        <w:rPr>
          <w:rFonts w:ascii="Arial Narrow" w:hAnsi="Arial Narrow"/>
          <w:sz w:val="20"/>
          <w:szCs w:val="20"/>
        </w:rPr>
        <w:t>De ámbito internacional, carácter profesional y frecuencia anual, del 30 de marzo al 2 de abril se celebró la 52ª edición de la Feria Internacional del Libro Infantil y Juvenil de Bolonia. Croacia fue el país invitado de honor.</w:t>
      </w:r>
      <w:r w:rsidR="0013772E">
        <w:rPr>
          <w:rFonts w:ascii="Arial Narrow" w:hAnsi="Arial Narrow"/>
          <w:sz w:val="20"/>
          <w:szCs w:val="20"/>
        </w:rPr>
        <w:t xml:space="preserve"> </w:t>
      </w:r>
      <w:r w:rsidRPr="00100A95">
        <w:rPr>
          <w:rFonts w:ascii="Arial Narrow" w:hAnsi="Arial Narrow"/>
          <w:sz w:val="20"/>
          <w:szCs w:val="20"/>
        </w:rPr>
        <w:t>En una superficie de 20.000 metros cuadrado el sector representado en esta Feria es el editorial: exposición de libros y multimedia para niños así como una importante muestra de ilus</w:t>
      </w:r>
      <w:r w:rsidR="00DC21EF" w:rsidRPr="00100A95">
        <w:rPr>
          <w:rFonts w:ascii="Arial Narrow" w:hAnsi="Arial Narrow"/>
          <w:sz w:val="20"/>
          <w:szCs w:val="20"/>
        </w:rPr>
        <w:t xml:space="preserve">tradores de libros infantiles. </w:t>
      </w:r>
      <w:r w:rsidRPr="00100A95">
        <w:rPr>
          <w:rFonts w:ascii="Arial Narrow" w:hAnsi="Arial Narrow" w:cs="Arial"/>
          <w:sz w:val="20"/>
          <w:szCs w:val="20"/>
          <w:lang w:val="it-IT"/>
        </w:rPr>
        <w:t>En cuanto a visitantes, se registraron</w:t>
      </w:r>
      <w:r w:rsidRPr="00100A95">
        <w:rPr>
          <w:rFonts w:ascii="Arial Narrow" w:hAnsi="Arial Narrow"/>
          <w:sz w:val="20"/>
          <w:szCs w:val="20"/>
        </w:rPr>
        <w:t xml:space="preserve"> alrededor de</w:t>
      </w:r>
      <w:r w:rsidRPr="00100A95">
        <w:rPr>
          <w:rFonts w:ascii="Arial Narrow" w:hAnsi="Arial Narrow"/>
          <w:b/>
          <w:sz w:val="20"/>
          <w:szCs w:val="20"/>
        </w:rPr>
        <w:t xml:space="preserve"> </w:t>
      </w:r>
      <w:r w:rsidRPr="00100A95">
        <w:rPr>
          <w:rFonts w:ascii="Arial Narrow" w:hAnsi="Arial Narrow"/>
          <w:sz w:val="20"/>
          <w:szCs w:val="20"/>
        </w:rPr>
        <w:t>35.000 profesionales. Este año, como novedad, la Feria abrió sus puertas dos días antes para que los jóvenes pudiesen participar en 32 eventos, encuentros y talleres, así como disfrutar, por vez primera, de la Muestra de Ilustradores.</w:t>
      </w:r>
    </w:p>
    <w:p w:rsidR="005D408A" w:rsidRPr="00100A95" w:rsidRDefault="005D408A" w:rsidP="005D408A">
      <w:pPr>
        <w:tabs>
          <w:tab w:val="left" w:pos="4993"/>
        </w:tabs>
        <w:spacing w:after="0" w:line="240" w:lineRule="auto"/>
        <w:rPr>
          <w:rFonts w:ascii="Arial Narrow" w:hAnsi="Arial Narrow"/>
          <w:b/>
          <w:sz w:val="20"/>
          <w:szCs w:val="20"/>
        </w:rPr>
      </w:pPr>
    </w:p>
    <w:p w:rsidR="005D408A" w:rsidRPr="00100A95" w:rsidRDefault="005D408A" w:rsidP="005D408A">
      <w:pPr>
        <w:pStyle w:val="NormalWeb"/>
        <w:spacing w:before="0" w:beforeAutospacing="0" w:after="0" w:afterAutospacing="0"/>
        <w:jc w:val="both"/>
        <w:rPr>
          <w:rFonts w:ascii="Arial Narrow" w:hAnsi="Arial Narrow" w:cs="Arial"/>
          <w:sz w:val="20"/>
          <w:szCs w:val="20"/>
          <w:lang w:val="it-IT"/>
        </w:rPr>
      </w:pPr>
      <w:r w:rsidRPr="00100A95">
        <w:rPr>
          <w:rFonts w:ascii="Arial Narrow" w:hAnsi="Arial Narrow" w:cs="Arial"/>
          <w:sz w:val="20"/>
          <w:szCs w:val="20"/>
          <w:lang w:val="it-IT"/>
        </w:rPr>
        <w:t>La feria del libro infantil y Juvenil de Bolonia está considerada como el encuentro internacional de mayor relevancia en el mundo literario infantil y juvenil. Cada primavera, editores, autores, ilustradores, agentes literarios, productores de cine y televisión, distribuidores, impresores y libreros acuden a Bolonia para comprar y vender derechos, establecer nuevos contactos o consolidar relaciones profesionales, explorar y desarrollar nuevas oportunides de negocio y observar las ultimas tendencias en el libro infantil y juvenil.</w:t>
      </w:r>
    </w:p>
    <w:p w:rsidR="005D408A" w:rsidRPr="00100A95" w:rsidRDefault="005D408A" w:rsidP="005D408A">
      <w:pPr>
        <w:pStyle w:val="NormalWeb"/>
        <w:spacing w:before="0" w:beforeAutospacing="0" w:after="0" w:afterAutospacing="0"/>
        <w:jc w:val="both"/>
        <w:rPr>
          <w:rFonts w:ascii="Arial Narrow" w:hAnsi="Arial Narrow" w:cs="Arial"/>
          <w:sz w:val="20"/>
          <w:szCs w:val="20"/>
          <w:highlight w:val="yellow"/>
          <w:lang w:val="it-IT"/>
        </w:rPr>
      </w:pPr>
    </w:p>
    <w:p w:rsidR="005D408A" w:rsidRPr="00100A95" w:rsidRDefault="005D408A" w:rsidP="005D408A">
      <w:pPr>
        <w:spacing w:after="0" w:line="240" w:lineRule="auto"/>
        <w:rPr>
          <w:rStyle w:val="Textoennegrita"/>
          <w:rFonts w:ascii="Arial Narrow" w:hAnsi="Arial Narrow" w:cs="Arial"/>
          <w:b w:val="0"/>
          <w:sz w:val="20"/>
          <w:szCs w:val="20"/>
        </w:rPr>
      </w:pPr>
      <w:r w:rsidRPr="00100A95">
        <w:rPr>
          <w:rFonts w:ascii="Arial Narrow" w:hAnsi="Arial Narrow"/>
          <w:sz w:val="20"/>
          <w:szCs w:val="20"/>
        </w:rPr>
        <w:t>Mención especial merecen los diversos premios que se entregan en el marco de la Feria. E</w:t>
      </w:r>
      <w:r w:rsidRPr="00100A95">
        <w:rPr>
          <w:rStyle w:val="Textoennegrita"/>
          <w:rFonts w:ascii="Arial Narrow" w:hAnsi="Arial Narrow" w:cs="Arial"/>
          <w:b w:val="0"/>
          <w:sz w:val="20"/>
          <w:szCs w:val="20"/>
        </w:rPr>
        <w:t xml:space="preserve">ste año se celebró la 50 edición de los Premios </w:t>
      </w:r>
      <w:proofErr w:type="spellStart"/>
      <w:r w:rsidRPr="00100A95">
        <w:rPr>
          <w:rStyle w:val="Textoennegrita"/>
          <w:rFonts w:ascii="Arial Narrow" w:hAnsi="Arial Narrow" w:cs="Arial"/>
          <w:b w:val="0"/>
          <w:i/>
          <w:sz w:val="20"/>
          <w:szCs w:val="20"/>
        </w:rPr>
        <w:t>Bologna</w:t>
      </w:r>
      <w:proofErr w:type="spellEnd"/>
      <w:r w:rsidRPr="00100A95">
        <w:rPr>
          <w:rStyle w:val="Textoennegrita"/>
          <w:rFonts w:ascii="Arial Narrow" w:hAnsi="Arial Narrow" w:cs="Arial"/>
          <w:b w:val="0"/>
          <w:i/>
          <w:sz w:val="20"/>
          <w:szCs w:val="20"/>
        </w:rPr>
        <w:t xml:space="preserve"> </w:t>
      </w:r>
      <w:proofErr w:type="spellStart"/>
      <w:r w:rsidRPr="00100A95">
        <w:rPr>
          <w:rStyle w:val="Textoennegrita"/>
          <w:rFonts w:ascii="Arial Narrow" w:hAnsi="Arial Narrow" w:cs="Arial"/>
          <w:b w:val="0"/>
          <w:i/>
          <w:sz w:val="20"/>
          <w:szCs w:val="20"/>
        </w:rPr>
        <w:t>Ragazzi</w:t>
      </w:r>
      <w:proofErr w:type="spellEnd"/>
      <w:r w:rsidRPr="00100A95">
        <w:rPr>
          <w:rStyle w:val="Textoennegrita"/>
          <w:rFonts w:ascii="Arial Narrow" w:hAnsi="Arial Narrow" w:cs="Arial"/>
          <w:b w:val="0"/>
          <w:sz w:val="20"/>
          <w:szCs w:val="20"/>
        </w:rPr>
        <w:t xml:space="preserve">, considerados como los más prestigiosos que se otorgan a las editoriales de libros infantiles, reconociendo el esfuerzo innovador realizado en la edición del libro infantil y juvenil publicado en los dos últimos años a nivel mundial. En esta edición se presentaron 1.250 títulos de 42 países. </w:t>
      </w:r>
      <w:bookmarkStart w:id="5" w:name="_Toc422383971"/>
    </w:p>
    <w:p w:rsidR="005D408A" w:rsidRPr="00100A95" w:rsidRDefault="005D408A" w:rsidP="005D408A">
      <w:pPr>
        <w:spacing w:after="0" w:line="240" w:lineRule="auto"/>
        <w:rPr>
          <w:rStyle w:val="Textoennegrita"/>
          <w:rFonts w:ascii="Arial Narrow" w:hAnsi="Arial Narrow" w:cs="Arial"/>
          <w:b w:val="0"/>
          <w:sz w:val="20"/>
          <w:szCs w:val="20"/>
        </w:rPr>
      </w:pPr>
      <w:r w:rsidRPr="00100A95">
        <w:rPr>
          <w:rStyle w:val="Textoennegrita"/>
          <w:rFonts w:ascii="Arial Narrow" w:hAnsi="Arial Narrow"/>
          <w:b w:val="0"/>
          <w:sz w:val="20"/>
          <w:szCs w:val="20"/>
        </w:rPr>
        <w:t xml:space="preserve">Por otra parte,  indicar que el premio </w:t>
      </w:r>
      <w:proofErr w:type="spellStart"/>
      <w:r w:rsidRPr="00100A95">
        <w:rPr>
          <w:rStyle w:val="Textoennegrita"/>
          <w:rFonts w:ascii="Arial Narrow" w:hAnsi="Arial Narrow"/>
          <w:b w:val="0"/>
          <w:i/>
          <w:sz w:val="20"/>
          <w:szCs w:val="20"/>
        </w:rPr>
        <w:t>Bologna</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Prize</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for</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the</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Best</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Children´s</w:t>
      </w:r>
      <w:proofErr w:type="spellEnd"/>
      <w:r w:rsidRPr="00100A95">
        <w:rPr>
          <w:rStyle w:val="Textoennegrita"/>
          <w:rFonts w:ascii="Arial Narrow" w:hAnsi="Arial Narrow"/>
          <w:b w:val="0"/>
          <w:i/>
          <w:sz w:val="20"/>
          <w:szCs w:val="20"/>
        </w:rPr>
        <w:t xml:space="preserve"> Publisher of </w:t>
      </w:r>
      <w:proofErr w:type="spellStart"/>
      <w:r w:rsidRPr="00100A95">
        <w:rPr>
          <w:rStyle w:val="Textoennegrita"/>
          <w:rFonts w:ascii="Arial Narrow" w:hAnsi="Arial Narrow"/>
          <w:b w:val="0"/>
          <w:i/>
          <w:sz w:val="20"/>
          <w:szCs w:val="20"/>
        </w:rPr>
        <w:t>the</w:t>
      </w:r>
      <w:proofErr w:type="spellEnd"/>
      <w:r w:rsidRPr="00100A95">
        <w:rPr>
          <w:rStyle w:val="Textoennegrita"/>
          <w:rFonts w:ascii="Arial Narrow" w:hAnsi="Arial Narrow"/>
          <w:b w:val="0"/>
          <w:i/>
          <w:sz w:val="20"/>
          <w:szCs w:val="20"/>
        </w:rPr>
        <w:t xml:space="preserve"> </w:t>
      </w:r>
      <w:proofErr w:type="spellStart"/>
      <w:r w:rsidRPr="00100A95">
        <w:rPr>
          <w:rStyle w:val="Textoennegrita"/>
          <w:rFonts w:ascii="Arial Narrow" w:hAnsi="Arial Narrow"/>
          <w:b w:val="0"/>
          <w:i/>
          <w:sz w:val="20"/>
          <w:szCs w:val="20"/>
        </w:rPr>
        <w:t>Year</w:t>
      </w:r>
      <w:bookmarkEnd w:id="5"/>
      <w:proofErr w:type="spellEnd"/>
      <w:r w:rsidRPr="00100A95">
        <w:rPr>
          <w:rStyle w:val="Textoennegrita"/>
          <w:rFonts w:ascii="Arial Narrow" w:hAnsi="Arial Narrow"/>
          <w:b w:val="0"/>
          <w:sz w:val="20"/>
          <w:szCs w:val="20"/>
        </w:rPr>
        <w:t xml:space="preserve">, </w:t>
      </w:r>
      <w:r w:rsidRPr="00100A95">
        <w:rPr>
          <w:rStyle w:val="Textoennegrita"/>
          <w:rFonts w:ascii="Arial Narrow" w:hAnsi="Arial Narrow" w:cs="Arial"/>
          <w:b w:val="0"/>
          <w:sz w:val="20"/>
          <w:szCs w:val="20"/>
        </w:rPr>
        <w:t xml:space="preserve">instituido para rendir homenaje a los editores a la vanguardia de la innovación en su actividad por la naturaleza creativa de las decisiones editoriales que han hecho durante la anterior edición de la feria y que se otorga a editoriales de seis áreas del mundo, recayó en el área europea en la editorial española Libros del Zorro Rojo. </w:t>
      </w:r>
    </w:p>
    <w:p w:rsidR="005D408A" w:rsidRPr="00100A95" w:rsidRDefault="005D408A" w:rsidP="005D408A">
      <w:pPr>
        <w:spacing w:after="0" w:line="240" w:lineRule="auto"/>
        <w:rPr>
          <w:rFonts w:ascii="Arial Narrow" w:hAnsi="Arial Narrow" w:cs="Arial"/>
          <w:sz w:val="20"/>
          <w:szCs w:val="20"/>
          <w:lang w:val="it-IT"/>
        </w:rPr>
      </w:pPr>
    </w:p>
    <w:p w:rsidR="005D408A" w:rsidRPr="00100A95" w:rsidRDefault="00100A95" w:rsidP="005D408A">
      <w:pPr>
        <w:spacing w:after="0" w:line="240" w:lineRule="auto"/>
        <w:rPr>
          <w:rFonts w:ascii="Arial Narrow" w:hAnsi="Arial Narrow" w:cs="Arial"/>
          <w:sz w:val="20"/>
          <w:szCs w:val="20"/>
          <w:lang w:val="it-IT"/>
        </w:rPr>
      </w:pPr>
      <w:r>
        <w:rPr>
          <w:rFonts w:ascii="Arial Narrow" w:hAnsi="Arial Narrow" w:cs="Arial"/>
          <w:sz w:val="20"/>
          <w:szCs w:val="20"/>
          <w:lang w:val="it-IT"/>
        </w:rPr>
        <w:t>Sobre la</w:t>
      </w:r>
      <w:r w:rsidR="005D408A" w:rsidRPr="00100A95">
        <w:rPr>
          <w:rFonts w:ascii="Arial Narrow" w:hAnsi="Arial Narrow" w:cs="Arial"/>
          <w:sz w:val="20"/>
          <w:szCs w:val="20"/>
          <w:lang w:val="it-IT"/>
        </w:rPr>
        <w:t xml:space="preserve"> presencia española en este certamen</w:t>
      </w:r>
      <w:r>
        <w:rPr>
          <w:rFonts w:ascii="Arial Narrow" w:hAnsi="Arial Narrow" w:cs="Arial"/>
          <w:sz w:val="20"/>
          <w:szCs w:val="20"/>
          <w:lang w:val="it-IT"/>
        </w:rPr>
        <w:t>, además</w:t>
      </w:r>
      <w:r w:rsidR="005D408A" w:rsidRPr="00100A95">
        <w:rPr>
          <w:rFonts w:ascii="Arial Narrow" w:hAnsi="Arial Narrow" w:cs="Arial"/>
          <w:sz w:val="20"/>
          <w:szCs w:val="20"/>
          <w:lang w:val="it-IT"/>
        </w:rPr>
        <w:t xml:space="preserve"> de las editoriales con stand propio, participaron las siguientes Instituciones: Associaciò d’Editors en Llengua Catalana, Euskal Editoreen Elkartea (Basque Language Publishers Association) y la Xunta de Galicia-Consellería de Cultura e Turismo/Asociación Galega de Editores, destacando la presencia de la Federación, que coordinó la participación agrupada de 11 editoriales en un stand de 48 metros cuadrados situado e</w:t>
      </w:r>
      <w:r w:rsidR="00DC21EF" w:rsidRPr="00100A95">
        <w:rPr>
          <w:rFonts w:ascii="Arial Narrow" w:hAnsi="Arial Narrow" w:cs="Arial"/>
          <w:sz w:val="20"/>
          <w:szCs w:val="20"/>
          <w:lang w:val="it-IT"/>
        </w:rPr>
        <w:t>n el pabellón 29.</w:t>
      </w:r>
    </w:p>
    <w:p w:rsidR="005D408A" w:rsidRPr="00100A95" w:rsidRDefault="005D408A" w:rsidP="005D408A">
      <w:pPr>
        <w:spacing w:after="0" w:line="240" w:lineRule="auto"/>
        <w:rPr>
          <w:rFonts w:ascii="Arial Narrow" w:hAnsi="Arial Narrow" w:cs="Arial"/>
          <w:sz w:val="20"/>
          <w:szCs w:val="20"/>
          <w:lang w:val="it-IT"/>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lang w:val="it-IT"/>
        </w:rPr>
        <w:t xml:space="preserve">La participación de la Federación, que ha acudido a 27 ediciones de esta Feria,  fue agrupada, con apoyo de ICEX España Exportación e Inversiones. El stand, </w:t>
      </w:r>
      <w:r w:rsidRPr="00100A95">
        <w:rPr>
          <w:rFonts w:ascii="Arial Narrow" w:hAnsi="Arial Narrow"/>
          <w:sz w:val="20"/>
          <w:szCs w:val="20"/>
        </w:rPr>
        <w:t xml:space="preserve">construido por la empresa </w:t>
      </w:r>
      <w:proofErr w:type="spellStart"/>
      <w:r w:rsidRPr="00100A95">
        <w:rPr>
          <w:rFonts w:ascii="Arial Narrow" w:hAnsi="Arial Narrow"/>
          <w:sz w:val="20"/>
          <w:szCs w:val="20"/>
        </w:rPr>
        <w:t>DMSpacio</w:t>
      </w:r>
      <w:proofErr w:type="spellEnd"/>
      <w:r w:rsidRPr="00100A95">
        <w:rPr>
          <w:rFonts w:ascii="Arial Narrow" w:hAnsi="Arial Narrow"/>
          <w:sz w:val="20"/>
          <w:szCs w:val="20"/>
        </w:rPr>
        <w:t xml:space="preserve">, </w:t>
      </w:r>
      <w:r w:rsidRPr="00100A95">
        <w:rPr>
          <w:rFonts w:ascii="Arial Narrow" w:hAnsi="Arial Narrow" w:cs="Arial"/>
          <w:sz w:val="20"/>
          <w:szCs w:val="20"/>
        </w:rPr>
        <w:t>tenía un diseño abierto, moderno y funcional y en él los editores pudieron trabajar con comodidad, convirtiéndose en un punto de encuentro para todos los españoles que se desplazaron al Certamen.</w:t>
      </w:r>
    </w:p>
    <w:p w:rsidR="005D408A" w:rsidRPr="00100A95" w:rsidRDefault="005D408A" w:rsidP="005D408A">
      <w:pPr>
        <w:spacing w:after="0" w:line="240" w:lineRule="auto"/>
        <w:rPr>
          <w:rFonts w:ascii="Arial Narrow" w:hAnsi="Arial Narrow"/>
          <w:sz w:val="20"/>
          <w:szCs w:val="20"/>
        </w:rPr>
      </w:pPr>
      <w:r w:rsidRPr="00100A95">
        <w:rPr>
          <w:rFonts w:ascii="Arial Narrow" w:hAnsi="Arial Narrow" w:cs="Arial"/>
          <w:sz w:val="20"/>
          <w:szCs w:val="20"/>
        </w:rPr>
        <w:t xml:space="preserve">Dentro del stand de la Federación participaron: </w:t>
      </w:r>
      <w:r w:rsidRPr="00100A95">
        <w:rPr>
          <w:rFonts w:ascii="Arial Narrow" w:hAnsi="Arial Narrow" w:cs="Arial"/>
          <w:sz w:val="20"/>
          <w:szCs w:val="20"/>
          <w:lang w:val="it-IT"/>
        </w:rPr>
        <w:t>Andana, Babidi-Bú, Dylar, Everest, Flamboyant, Juventud, Legua Editorial, Media Vaca, Océano, Ona</w:t>
      </w:r>
      <w:r w:rsidR="00DC21EF" w:rsidRPr="00100A95">
        <w:rPr>
          <w:rFonts w:ascii="Arial Narrow" w:hAnsi="Arial Narrow" w:cs="Arial"/>
          <w:sz w:val="20"/>
          <w:szCs w:val="20"/>
          <w:lang w:val="it-IT"/>
        </w:rPr>
        <w:t>da Edicions y Planeta. Sobre</w:t>
      </w:r>
      <w:r w:rsidRPr="00100A95">
        <w:rPr>
          <w:rFonts w:ascii="Arial Narrow" w:hAnsi="Arial Narrow" w:cs="Arial"/>
          <w:sz w:val="20"/>
          <w:szCs w:val="20"/>
          <w:lang w:val="it-IT"/>
        </w:rPr>
        <w:t xml:space="preserve"> al material expuesto: l</w:t>
      </w:r>
      <w:proofErr w:type="spellStart"/>
      <w:r w:rsidRPr="00100A95">
        <w:rPr>
          <w:rFonts w:ascii="Arial Narrow" w:hAnsi="Arial Narrow"/>
          <w:sz w:val="20"/>
          <w:szCs w:val="20"/>
        </w:rPr>
        <w:t>ibros</w:t>
      </w:r>
      <w:proofErr w:type="spellEnd"/>
      <w:r w:rsidRPr="00100A95">
        <w:rPr>
          <w:rFonts w:ascii="Arial Narrow" w:hAnsi="Arial Narrow"/>
          <w:sz w:val="20"/>
          <w:szCs w:val="20"/>
        </w:rPr>
        <w:t xml:space="preserve"> infantiles y juveniles en general, CD-</w:t>
      </w:r>
      <w:proofErr w:type="spellStart"/>
      <w:r w:rsidRPr="00100A95">
        <w:rPr>
          <w:rFonts w:ascii="Arial Narrow" w:hAnsi="Arial Narrow"/>
          <w:sz w:val="20"/>
          <w:szCs w:val="20"/>
        </w:rPr>
        <w:t>Roms</w:t>
      </w:r>
      <w:proofErr w:type="spellEnd"/>
      <w:r w:rsidRPr="00100A95">
        <w:rPr>
          <w:rFonts w:ascii="Arial Narrow" w:hAnsi="Arial Narrow"/>
          <w:sz w:val="20"/>
          <w:szCs w:val="20"/>
        </w:rPr>
        <w:t>, DVD</w:t>
      </w:r>
      <w:r w:rsidR="00DC21EF" w:rsidRPr="00100A95">
        <w:rPr>
          <w:rFonts w:ascii="Arial Narrow" w:hAnsi="Arial Narrow"/>
          <w:sz w:val="20"/>
          <w:szCs w:val="20"/>
        </w:rPr>
        <w:t xml:space="preserve"> y</w:t>
      </w:r>
      <w:r w:rsidRPr="00100A95">
        <w:rPr>
          <w:rFonts w:ascii="Arial Narrow" w:hAnsi="Arial Narrow"/>
          <w:sz w:val="20"/>
          <w:szCs w:val="20"/>
        </w:rPr>
        <w:t xml:space="preserve"> con diversas publicaciones informativas del sector; en total se expusieron alrededor de 500 libros.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textAlignment w:val="top"/>
        <w:rPr>
          <w:rFonts w:ascii="Arial Narrow" w:hAnsi="Arial Narrow" w:cs="Arial"/>
          <w:sz w:val="20"/>
          <w:szCs w:val="20"/>
        </w:rPr>
      </w:pPr>
      <w:r w:rsidRPr="00100A95">
        <w:rPr>
          <w:rFonts w:ascii="Arial Narrow" w:hAnsi="Arial Narrow" w:cs="Arial"/>
          <w:sz w:val="20"/>
          <w:szCs w:val="20"/>
        </w:rPr>
        <w:t>En cuanto a la valoración, la Feria se ha consolidado, un año más, como referente del mundo editorial infantil y juvenil, adaptándose a los nuevos formatos electrónicos que, cada vez, están cobrando más fuerza.</w:t>
      </w:r>
      <w:r w:rsidR="00DC21EF" w:rsidRPr="00100A95">
        <w:rPr>
          <w:rFonts w:ascii="Arial Narrow" w:hAnsi="Arial Narrow" w:cs="Arial"/>
          <w:sz w:val="20"/>
          <w:szCs w:val="20"/>
        </w:rPr>
        <w:t xml:space="preserve"> </w:t>
      </w:r>
      <w:r w:rsidRPr="00100A95">
        <w:rPr>
          <w:rFonts w:ascii="Arial Narrow" w:hAnsi="Arial Narrow" w:cs="Arial"/>
          <w:sz w:val="20"/>
          <w:szCs w:val="20"/>
        </w:rPr>
        <w:t>En líneas generales, la muestra de edición infantil española fue variada y recogió todas las tipologías de libro de texto, de idioma, de literatura, en una amplia variedad de formatos, (digital, en papel, en tela, en plástico, etc.) y donde el diseño y la ilustración, así como su valor pedagógico, jugaron un papel relevante.</w:t>
      </w:r>
    </w:p>
    <w:p w:rsidR="005D408A" w:rsidRPr="00100A95" w:rsidRDefault="005D408A" w:rsidP="005D408A">
      <w:pPr>
        <w:spacing w:after="0" w:line="240" w:lineRule="auto"/>
        <w:textAlignment w:val="top"/>
        <w:rPr>
          <w:rFonts w:ascii="Arial Narrow" w:hAnsi="Arial Narrow" w:cs="Arial"/>
          <w:sz w:val="20"/>
          <w:szCs w:val="20"/>
        </w:rPr>
      </w:pPr>
    </w:p>
    <w:p w:rsidR="005D408A" w:rsidRPr="00100A95" w:rsidRDefault="005D408A" w:rsidP="005D408A">
      <w:pPr>
        <w:spacing w:after="0" w:line="240" w:lineRule="auto"/>
        <w:textAlignment w:val="top"/>
        <w:rPr>
          <w:rFonts w:ascii="Arial Narrow" w:hAnsi="Arial Narrow" w:cs="Arial"/>
          <w:sz w:val="20"/>
          <w:szCs w:val="20"/>
        </w:rPr>
      </w:pPr>
      <w:r w:rsidRPr="00100A95">
        <w:rPr>
          <w:rFonts w:ascii="Arial Narrow" w:hAnsi="Arial Narrow" w:cs="Arial"/>
          <w:sz w:val="20"/>
          <w:szCs w:val="20"/>
        </w:rPr>
        <w:t xml:space="preserve">Esta feria constituye una buena oportunidad para establecer contactos comerciales entre editores españoles y extranjeros y abrir posibilidades de establecer nuevas cooperaciones editoriales, compraventa de derechos y coediciones. Asimismo, es un lugar de encuentro donde los ilustradores cobran un papel relevante y tienen ocasión de mostrar sus obras. En cuanto a los objetivos de esta Federación, podemos indicar que se han cumplido y todas las editoriales participantes en el stand realizaron con éxito sus citas y reuniones. </w:t>
      </w:r>
    </w:p>
    <w:p w:rsidR="005D408A" w:rsidRPr="00100A95" w:rsidRDefault="005D408A" w:rsidP="005D408A">
      <w:pPr>
        <w:spacing w:after="0" w:line="240" w:lineRule="auto"/>
        <w:textAlignment w:val="top"/>
        <w:rPr>
          <w:rFonts w:ascii="Arial Narrow" w:hAnsi="Arial Narrow" w:cs="Arial"/>
          <w:sz w:val="20"/>
          <w:szCs w:val="20"/>
          <w:lang w:val="es-ES_tradnl"/>
        </w:rPr>
      </w:pPr>
    </w:p>
    <w:p w:rsidR="005D408A" w:rsidRPr="00100A95" w:rsidRDefault="005D408A" w:rsidP="00100A95">
      <w:pPr>
        <w:spacing w:after="0" w:line="240" w:lineRule="auto"/>
        <w:rPr>
          <w:rFonts w:ascii="Arial Narrow" w:hAnsi="Arial Narrow" w:cs="Arial"/>
          <w:sz w:val="20"/>
          <w:szCs w:val="20"/>
        </w:rPr>
      </w:pPr>
      <w:r w:rsidRPr="00100A95">
        <w:rPr>
          <w:rFonts w:ascii="Arial Narrow" w:hAnsi="Arial Narrow"/>
          <w:b/>
          <w:color w:val="C0504D" w:themeColor="accent2"/>
          <w:sz w:val="20"/>
          <w:szCs w:val="20"/>
          <w:u w:val="single"/>
        </w:rPr>
        <w:t>FERIA INTERNACIONAL DEL LIBRO DE LONDRES</w:t>
      </w:r>
      <w:r w:rsidR="00100A95">
        <w:rPr>
          <w:rFonts w:ascii="Arial Narrow" w:hAnsi="Arial Narrow"/>
          <w:b/>
          <w:color w:val="C0504D" w:themeColor="accent2"/>
          <w:sz w:val="20"/>
          <w:szCs w:val="20"/>
        </w:rPr>
        <w:t xml:space="preserve">.- </w:t>
      </w:r>
      <w:r w:rsidRPr="00100A95">
        <w:rPr>
          <w:rFonts w:ascii="Arial Narrow" w:hAnsi="Arial Narrow"/>
          <w:sz w:val="20"/>
          <w:szCs w:val="20"/>
        </w:rPr>
        <w:t xml:space="preserve">Del 14 al 16 de abril se celebró la 44ª edición de la Feria Internacional del Libro de Londres en el Olympia </w:t>
      </w:r>
      <w:proofErr w:type="spellStart"/>
      <w:r w:rsidRPr="00100A95">
        <w:rPr>
          <w:rFonts w:ascii="Arial Narrow" w:hAnsi="Arial Narrow"/>
          <w:sz w:val="20"/>
          <w:szCs w:val="20"/>
        </w:rPr>
        <w:t>Exhibition</w:t>
      </w:r>
      <w:proofErr w:type="spellEnd"/>
      <w:r w:rsidRPr="00100A95">
        <w:rPr>
          <w:rFonts w:ascii="Arial Narrow" w:hAnsi="Arial Narrow"/>
          <w:sz w:val="20"/>
          <w:szCs w:val="20"/>
        </w:rPr>
        <w:t xml:space="preserve"> Centre. Además del editorial, estuvieron representados los siguientes sectores: c</w:t>
      </w:r>
      <w:r w:rsidRPr="00100A95">
        <w:rPr>
          <w:rFonts w:ascii="Arial Narrow" w:hAnsi="Arial Narrow" w:cs="Arial"/>
          <w:sz w:val="20"/>
          <w:szCs w:val="20"/>
        </w:rPr>
        <w:t>alendarios y artículos de papelería, CD-ROM, DVD, juguetes, marca páginas, materiales de empaquetamiento, accesorios para libros, postales y posters, servicios para la industria editorial, restos de libros sin vender y material de promoción y soluciones para editoriales y minoristas (para impresores y demás compañías que ofrecen servicios a la industria editorial)</w:t>
      </w:r>
    </w:p>
    <w:p w:rsidR="005D408A" w:rsidRPr="00100A95" w:rsidRDefault="005D408A" w:rsidP="005D408A">
      <w:pPr>
        <w:tabs>
          <w:tab w:val="left" w:pos="4993"/>
        </w:tabs>
        <w:spacing w:after="0" w:line="240" w:lineRule="auto"/>
        <w:rPr>
          <w:rFonts w:ascii="Arial Narrow" w:hAnsi="Arial Narrow"/>
          <w:b/>
          <w:sz w:val="20"/>
          <w:szCs w:val="20"/>
        </w:rPr>
      </w:pPr>
    </w:p>
    <w:p w:rsidR="0013772E" w:rsidRDefault="005D408A" w:rsidP="00DC21EF">
      <w:pPr>
        <w:tabs>
          <w:tab w:val="left" w:pos="4993"/>
        </w:tabs>
        <w:spacing w:after="0" w:line="240" w:lineRule="auto"/>
        <w:rPr>
          <w:rFonts w:ascii="Arial Narrow" w:hAnsi="Arial Narrow" w:cs="Arial"/>
          <w:sz w:val="20"/>
          <w:szCs w:val="20"/>
          <w:lang w:val="es-ES_tradnl"/>
        </w:rPr>
      </w:pPr>
      <w:r w:rsidRPr="00100A95">
        <w:rPr>
          <w:rFonts w:ascii="Arial Narrow" w:hAnsi="Arial Narrow"/>
          <w:sz w:val="20"/>
          <w:szCs w:val="20"/>
        </w:rPr>
        <w:t>Esta Feria atrae a más de 25.000 visitantes profesionales.</w:t>
      </w:r>
      <w:r w:rsidRPr="00100A95">
        <w:rPr>
          <w:rFonts w:ascii="Arial Narrow" w:hAnsi="Arial Narrow"/>
          <w:b/>
          <w:sz w:val="20"/>
          <w:szCs w:val="20"/>
        </w:rPr>
        <w:t xml:space="preserve"> </w:t>
      </w:r>
      <w:r w:rsidRPr="00100A95">
        <w:rPr>
          <w:rFonts w:ascii="Arial Narrow" w:hAnsi="Arial Narrow"/>
          <w:sz w:val="20"/>
          <w:szCs w:val="20"/>
        </w:rPr>
        <w:t>Editores nacionales y extranjeros que exportan, compran y venden derechos; librerías locales y extranjeras, tanto cadenas como independientes; profesionales internacionales de la información y bibliotecas; profesionales internacionales de la producción y la distribución; técnicos y creativos de editoriales nacionales y extranjeras.</w:t>
      </w:r>
      <w:r w:rsidR="00DC21EF" w:rsidRPr="00100A95">
        <w:rPr>
          <w:rFonts w:ascii="Arial Narrow" w:hAnsi="Arial Narrow"/>
          <w:sz w:val="20"/>
          <w:szCs w:val="20"/>
        </w:rPr>
        <w:t xml:space="preserve"> </w:t>
      </w:r>
      <w:bookmarkStart w:id="6" w:name="_Toc203281398"/>
      <w:bookmarkStart w:id="7" w:name="_Toc203282325"/>
      <w:r w:rsidRPr="00100A95">
        <w:rPr>
          <w:rFonts w:ascii="Arial Narrow" w:hAnsi="Arial Narrow" w:cs="Arial"/>
          <w:sz w:val="20"/>
          <w:szCs w:val="20"/>
          <w:lang w:val="es-ES_tradnl"/>
        </w:rPr>
        <w:t xml:space="preserve">Dedicada exclusivamente a profesionales, con un acusado carácter comercial, </w:t>
      </w:r>
      <w:r w:rsidR="00DC21EF" w:rsidRPr="00100A95">
        <w:rPr>
          <w:rFonts w:ascii="Arial Narrow" w:hAnsi="Arial Narrow" w:cs="Arial"/>
          <w:sz w:val="20"/>
          <w:szCs w:val="20"/>
          <w:lang w:val="es-ES_tradnl"/>
        </w:rPr>
        <w:t>esta Feria</w:t>
      </w:r>
      <w:r w:rsidRPr="00100A95">
        <w:rPr>
          <w:rFonts w:ascii="Arial Narrow" w:hAnsi="Arial Narrow" w:cs="Arial"/>
          <w:sz w:val="20"/>
          <w:szCs w:val="20"/>
          <w:lang w:val="es-ES_tradnl"/>
        </w:rPr>
        <w:t xml:space="preserve"> reúne a editoriales, agentes literarios, autores, libreros nacionales y extranjeros, bibliotecarios, gráficos y periodistas, exhibiendo también los proveedores de productos no editoriales para librerías</w:t>
      </w:r>
      <w:r w:rsidR="0013772E">
        <w:rPr>
          <w:rFonts w:ascii="Arial Narrow" w:hAnsi="Arial Narrow" w:cs="Arial"/>
          <w:sz w:val="20"/>
          <w:szCs w:val="20"/>
          <w:lang w:val="es-ES_tradnl"/>
        </w:rPr>
        <w:t>.</w:t>
      </w:r>
    </w:p>
    <w:p w:rsidR="005D408A" w:rsidRPr="00100A95" w:rsidRDefault="005D408A" w:rsidP="005D408A">
      <w:pPr>
        <w:autoSpaceDE w:val="0"/>
        <w:autoSpaceDN w:val="0"/>
        <w:adjustRightInd w:val="0"/>
        <w:spacing w:after="0" w:line="240" w:lineRule="auto"/>
        <w:rPr>
          <w:rFonts w:ascii="Arial Narrow" w:hAnsi="Arial Narrow" w:cs="Arial"/>
          <w:sz w:val="20"/>
          <w:szCs w:val="20"/>
        </w:rPr>
      </w:pPr>
      <w:r w:rsidRPr="00100A95">
        <w:rPr>
          <w:rFonts w:ascii="Arial Narrow" w:hAnsi="Arial Narrow" w:cs="Arial"/>
          <w:sz w:val="20"/>
          <w:szCs w:val="20"/>
        </w:rPr>
        <w:t xml:space="preserve">En 45.000 metros cuadrados, en la Feria participaron </w:t>
      </w:r>
      <w:r w:rsidRPr="00100A95">
        <w:rPr>
          <w:rFonts w:ascii="Arial Narrow" w:hAnsi="Arial Narrow" w:cs="Arial"/>
          <w:color w:val="333333"/>
          <w:sz w:val="20"/>
          <w:szCs w:val="20"/>
        </w:rPr>
        <w:t>1</w:t>
      </w:r>
      <w:r w:rsidRPr="00100A95">
        <w:rPr>
          <w:rFonts w:ascii="Arial Narrow" w:hAnsi="Arial Narrow" w:cs="Arial"/>
          <w:sz w:val="20"/>
          <w:szCs w:val="20"/>
        </w:rPr>
        <w:t>.600 expositores de 60 países (los países con mayor número de participantes después de Reino Unido fueron Estados Unido -250-, Francia -65- y  Alemania -56-) y hubo 300 mesas en centro de venta de derechos.</w:t>
      </w:r>
    </w:p>
    <w:p w:rsidR="005D408A" w:rsidRPr="00100A95" w:rsidRDefault="005D408A" w:rsidP="00DC21EF">
      <w:pPr>
        <w:autoSpaceDE w:val="0"/>
        <w:autoSpaceDN w:val="0"/>
        <w:adjustRightInd w:val="0"/>
        <w:spacing w:after="0" w:line="240" w:lineRule="auto"/>
        <w:rPr>
          <w:rFonts w:ascii="Arial Narrow" w:hAnsi="Arial Narrow" w:cs="Arial"/>
          <w:sz w:val="20"/>
          <w:szCs w:val="20"/>
          <w:lang w:val="es-ES_tradnl"/>
        </w:rPr>
      </w:pPr>
      <w:r w:rsidRPr="00100A95">
        <w:rPr>
          <w:rFonts w:ascii="Arial Narrow" w:hAnsi="Arial Narrow" w:cs="Arial"/>
          <w:sz w:val="20"/>
          <w:szCs w:val="20"/>
        </w:rPr>
        <w:lastRenderedPageBreak/>
        <w:t xml:space="preserve">Como en cada edición, la organización se esforzó en presentar nuevos programas, seminarios y actividades, dependiendo de los temas de interés y actualidad de cada año. Con el fin de sacar el máximo rendimiento a las oportunidades que ofrece la feria, se contó con un amplio equipo de profesionales para impartir las charlas y, en total, se realizaron alrededor de 400 eventos. </w:t>
      </w:r>
      <w:r w:rsidRPr="00100A95">
        <w:rPr>
          <w:rFonts w:ascii="Arial Narrow" w:hAnsi="Arial Narrow" w:cs="Courier New"/>
          <w:sz w:val="20"/>
          <w:szCs w:val="20"/>
        </w:rPr>
        <w:t xml:space="preserve">Como es habitual, el día previo a la Feria se celebró la </w:t>
      </w:r>
      <w:r w:rsidRPr="00100A95">
        <w:rPr>
          <w:rFonts w:ascii="Arial Narrow" w:hAnsi="Arial Narrow" w:cs="Courier New"/>
          <w:i/>
          <w:sz w:val="20"/>
          <w:szCs w:val="20"/>
        </w:rPr>
        <w:t xml:space="preserve">“Digital </w:t>
      </w:r>
      <w:proofErr w:type="spellStart"/>
      <w:r w:rsidRPr="00100A95">
        <w:rPr>
          <w:rFonts w:ascii="Arial Narrow" w:hAnsi="Arial Narrow" w:cs="Courier New"/>
          <w:i/>
          <w:sz w:val="20"/>
          <w:szCs w:val="20"/>
        </w:rPr>
        <w:t>Minds</w:t>
      </w:r>
      <w:proofErr w:type="spellEnd"/>
      <w:r w:rsidRPr="00100A95">
        <w:rPr>
          <w:rFonts w:ascii="Arial Narrow" w:hAnsi="Arial Narrow" w:cs="Courier New"/>
          <w:i/>
          <w:sz w:val="20"/>
          <w:szCs w:val="20"/>
        </w:rPr>
        <w:t xml:space="preserve"> </w:t>
      </w:r>
      <w:proofErr w:type="spellStart"/>
      <w:r w:rsidRPr="00100A95">
        <w:rPr>
          <w:rFonts w:ascii="Arial Narrow" w:hAnsi="Arial Narrow" w:cs="Courier New"/>
          <w:i/>
          <w:sz w:val="20"/>
          <w:szCs w:val="20"/>
        </w:rPr>
        <w:t>Conference</w:t>
      </w:r>
      <w:proofErr w:type="spellEnd"/>
      <w:r w:rsidRPr="00100A95">
        <w:rPr>
          <w:rFonts w:ascii="Arial Narrow" w:hAnsi="Arial Narrow" w:cs="Courier New"/>
          <w:i/>
          <w:sz w:val="20"/>
          <w:szCs w:val="20"/>
        </w:rPr>
        <w:t>”</w:t>
      </w:r>
      <w:r w:rsidRPr="00100A95">
        <w:rPr>
          <w:rFonts w:ascii="Arial Narrow" w:hAnsi="Arial Narrow" w:cs="Courier New"/>
          <w:sz w:val="20"/>
          <w:szCs w:val="20"/>
        </w:rPr>
        <w:t xml:space="preserve"> y se organizaron seminarios sobre nuevas herramientas digitales.</w:t>
      </w:r>
      <w:r w:rsidR="00DC21EF" w:rsidRPr="00100A95">
        <w:rPr>
          <w:rFonts w:ascii="Arial Narrow" w:hAnsi="Arial Narrow" w:cs="Courier New"/>
          <w:sz w:val="20"/>
          <w:szCs w:val="20"/>
        </w:rPr>
        <w:t xml:space="preserve"> </w:t>
      </w:r>
      <w:bookmarkStart w:id="8" w:name="_Toc228008129"/>
      <w:r w:rsidRPr="00100A95">
        <w:rPr>
          <w:rFonts w:ascii="Arial Narrow" w:hAnsi="Arial Narrow"/>
          <w:sz w:val="20"/>
          <w:szCs w:val="20"/>
        </w:rPr>
        <w:t xml:space="preserve">Respecto al programa </w:t>
      </w:r>
      <w:proofErr w:type="spellStart"/>
      <w:r w:rsidRPr="00100A95">
        <w:rPr>
          <w:rFonts w:ascii="Arial Narrow" w:hAnsi="Arial Narrow"/>
          <w:sz w:val="20"/>
          <w:szCs w:val="20"/>
        </w:rPr>
        <w:t>Market</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Focus</w:t>
      </w:r>
      <w:proofErr w:type="spellEnd"/>
      <w:r w:rsidRPr="00100A95">
        <w:rPr>
          <w:rFonts w:ascii="Arial Narrow" w:hAnsi="Arial Narrow"/>
          <w:sz w:val="20"/>
          <w:szCs w:val="20"/>
        </w:rPr>
        <w:t xml:space="preserve">, creado para destacar determinados </w:t>
      </w:r>
      <w:bookmarkEnd w:id="8"/>
      <w:r w:rsidRPr="00100A95">
        <w:rPr>
          <w:rFonts w:ascii="Arial Narrow" w:hAnsi="Arial Narrow" w:cs="Arial"/>
          <w:sz w:val="20"/>
          <w:szCs w:val="20"/>
          <w:lang w:val="es-ES_tradnl"/>
        </w:rPr>
        <w:t>países o áreas y potenciar los vínculos comerciales con esas zonas, su industria editorial y oportunidades de negocios, señalar que este año estuvo dedicado a México.</w:t>
      </w:r>
    </w:p>
    <w:p w:rsidR="006270E0" w:rsidRPr="00100A95" w:rsidRDefault="006270E0" w:rsidP="005D408A">
      <w:pPr>
        <w:spacing w:after="0" w:line="240" w:lineRule="auto"/>
        <w:rPr>
          <w:rFonts w:ascii="Arial Narrow" w:hAnsi="Arial Narrow" w:cs="Arial"/>
          <w:sz w:val="20"/>
          <w:szCs w:val="20"/>
          <w:lang w:val="es-ES_tradnl"/>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rPr>
        <w:t xml:space="preserve">En cuanto al stand de la Federación, de 33 metros cuadrados, </w:t>
      </w:r>
      <w:r w:rsidRPr="00100A95">
        <w:rPr>
          <w:rFonts w:ascii="Arial Narrow" w:hAnsi="Arial Narrow"/>
          <w:sz w:val="20"/>
          <w:szCs w:val="20"/>
        </w:rPr>
        <w:t xml:space="preserve">abierto a dos pasillos y construido por la empresa </w:t>
      </w:r>
      <w:proofErr w:type="spellStart"/>
      <w:r w:rsidRPr="00100A95">
        <w:rPr>
          <w:rFonts w:ascii="Arial Narrow" w:hAnsi="Arial Narrow"/>
          <w:sz w:val="20"/>
          <w:szCs w:val="20"/>
        </w:rPr>
        <w:t>DMspacio</w:t>
      </w:r>
      <w:proofErr w:type="spellEnd"/>
      <w:r w:rsidRPr="00100A95">
        <w:rPr>
          <w:rFonts w:ascii="Arial Narrow" w:hAnsi="Arial Narrow" w:cs="Arial"/>
          <w:sz w:val="20"/>
          <w:szCs w:val="20"/>
        </w:rPr>
        <w:t xml:space="preserve">, fue de participación fue agrupada y con el apoyo de ICEX España Exportación e Inversiones. En total, la Federación lleva 16 años acudiendo a esta Feria. En esta ocasión, contó con la participación de </w:t>
      </w:r>
      <w:r w:rsidRPr="00100A95">
        <w:rPr>
          <w:rFonts w:ascii="Arial Narrow" w:hAnsi="Arial Narrow"/>
          <w:sz w:val="20"/>
          <w:szCs w:val="20"/>
        </w:rPr>
        <w:t xml:space="preserve">Blume, CELESA, CEP, Estella </w:t>
      </w:r>
      <w:proofErr w:type="spellStart"/>
      <w:r w:rsidRPr="00100A95">
        <w:rPr>
          <w:rFonts w:ascii="Arial Narrow" w:hAnsi="Arial Narrow"/>
          <w:sz w:val="20"/>
          <w:szCs w:val="20"/>
        </w:rPr>
        <w:t>Print</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Institut</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d´Estudis</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Baleàrics</w:t>
      </w:r>
      <w:proofErr w:type="spellEnd"/>
      <w:r w:rsidRPr="00100A95">
        <w:rPr>
          <w:rFonts w:ascii="Arial Narrow" w:hAnsi="Arial Narrow"/>
          <w:sz w:val="20"/>
          <w:szCs w:val="20"/>
        </w:rPr>
        <w:t xml:space="preserve">, Médica Panamericana, Océano y Tutor, y las materias más representativas expuestas fueron </w:t>
      </w:r>
      <w:r w:rsidRPr="00100A95">
        <w:rPr>
          <w:rFonts w:ascii="Arial Narrow" w:hAnsi="Arial Narrow" w:cs="Arial"/>
          <w:sz w:val="20"/>
          <w:szCs w:val="20"/>
        </w:rPr>
        <w:t>Bellas Artes, Ciencias Médicas,  Economía – Empresa, Generalidades, Infantil y Juvenil, Libros de divulgación general y prácticos,  Literatura y Medicina.</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rPr>
        <w:t xml:space="preserve">El stand estuvo atendido por personal de la Federación y del Departamento de Productos Industriales, Servicios e Industrias Culturales de la Oficina Económica y Comercial de España.  Se informó sobre el sector editorial a y se atendieron ofertas y demandas que, posteriormente, se enviaron a los editores que no estuvieron presentes en el stand. </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rPr>
        <w:t>El Excmo. Sr. D. Federico Trillo, Embajador de España, visitó el stand acompañado por los Consejeros Económico y Comercial y de Asuntos Culturales y Científicos de la Embajada.</w:t>
      </w:r>
    </w:p>
    <w:bookmarkEnd w:id="6"/>
    <w:bookmarkEnd w:id="7"/>
    <w:p w:rsidR="005D408A" w:rsidRPr="00100A95" w:rsidRDefault="005D408A" w:rsidP="005D408A">
      <w:pPr>
        <w:autoSpaceDE w:val="0"/>
        <w:autoSpaceDN w:val="0"/>
        <w:adjustRightInd w:val="0"/>
        <w:spacing w:after="0" w:line="240" w:lineRule="auto"/>
        <w:rPr>
          <w:rFonts w:ascii="Arial Narrow" w:hAnsi="Arial Narrow" w:cs="Arial"/>
          <w:b/>
          <w:color w:val="000000"/>
          <w:sz w:val="20"/>
          <w:szCs w:val="20"/>
        </w:rPr>
      </w:pPr>
    </w:p>
    <w:p w:rsidR="005D408A" w:rsidRPr="00100A95" w:rsidRDefault="005D408A" w:rsidP="005D408A">
      <w:pPr>
        <w:autoSpaceDE w:val="0"/>
        <w:autoSpaceDN w:val="0"/>
        <w:adjustRightInd w:val="0"/>
        <w:spacing w:after="0" w:line="240" w:lineRule="auto"/>
        <w:rPr>
          <w:rFonts w:ascii="Arial Narrow" w:hAnsi="Arial Narrow" w:cs="Helvetica"/>
          <w:color w:val="000000"/>
          <w:sz w:val="20"/>
          <w:szCs w:val="20"/>
        </w:rPr>
      </w:pPr>
      <w:r w:rsidRPr="00100A95">
        <w:rPr>
          <w:rFonts w:ascii="Arial Narrow" w:hAnsi="Arial Narrow" w:cs="Arial"/>
          <w:color w:val="000000"/>
          <w:sz w:val="20"/>
          <w:szCs w:val="20"/>
        </w:rPr>
        <w:t>En cuanto a la valoración, señalar que la Feria del Libro de Londres es</w:t>
      </w:r>
      <w:r w:rsidRPr="00100A95">
        <w:rPr>
          <w:rFonts w:ascii="Arial Narrow" w:hAnsi="Arial Narrow" w:cs="Arial"/>
          <w:sz w:val="20"/>
          <w:szCs w:val="20"/>
        </w:rPr>
        <w:t xml:space="preserve"> de carácter internacional y está enfocada fundamentalmente a la compraventa de derechos, con un gran espacio de exhibición y un recinto cerrado especialmente diseñado para hacer negocios. </w:t>
      </w:r>
      <w:r w:rsidRPr="00100A95">
        <w:rPr>
          <w:rFonts w:ascii="Arial Narrow" w:hAnsi="Arial Narrow" w:cs="Helvetica"/>
          <w:color w:val="000000"/>
          <w:sz w:val="20"/>
          <w:szCs w:val="20"/>
        </w:rPr>
        <w:t xml:space="preserve">Se trata de una oportunidad única para explorar, entender y capitalizar las innovaciones que configuran el mundo editorial del futuro. </w:t>
      </w:r>
      <w:proofErr w:type="spellStart"/>
      <w:r w:rsidRPr="00100A95">
        <w:rPr>
          <w:rFonts w:ascii="Arial Narrow" w:hAnsi="Arial Narrow" w:cs="Helvetica"/>
          <w:color w:val="000000"/>
          <w:sz w:val="20"/>
          <w:szCs w:val="20"/>
        </w:rPr>
        <w:t>The</w:t>
      </w:r>
      <w:proofErr w:type="spellEnd"/>
      <w:r w:rsidRPr="00100A95">
        <w:rPr>
          <w:rFonts w:ascii="Arial Narrow" w:hAnsi="Arial Narrow" w:cs="Helvetica"/>
          <w:color w:val="000000"/>
          <w:sz w:val="20"/>
          <w:szCs w:val="20"/>
        </w:rPr>
        <w:t xml:space="preserve"> London Book </w:t>
      </w:r>
      <w:proofErr w:type="spellStart"/>
      <w:r w:rsidRPr="00100A95">
        <w:rPr>
          <w:rFonts w:ascii="Arial Narrow" w:hAnsi="Arial Narrow" w:cs="Helvetica"/>
          <w:color w:val="000000"/>
          <w:sz w:val="20"/>
          <w:szCs w:val="20"/>
        </w:rPr>
        <w:t>Fair</w:t>
      </w:r>
      <w:proofErr w:type="spellEnd"/>
      <w:r w:rsidRPr="00100A95">
        <w:rPr>
          <w:rFonts w:ascii="Arial Narrow" w:hAnsi="Arial Narrow" w:cs="Helvetica"/>
          <w:color w:val="000000"/>
          <w:sz w:val="20"/>
          <w:szCs w:val="20"/>
        </w:rPr>
        <w:t xml:space="preserve"> ofrece acceso directo a los clientes, contenidos y a mercados emergentes. Asimismo, </w:t>
      </w:r>
      <w:r w:rsidRPr="00100A95">
        <w:rPr>
          <w:rFonts w:ascii="Arial Narrow" w:hAnsi="Arial Narrow" w:cs="Arial"/>
          <w:sz w:val="20"/>
          <w:szCs w:val="20"/>
        </w:rPr>
        <w:t xml:space="preserve">esta feria cobra importancia año tras año en el sector editorial, convirtiéndose en una feria de referencia para el mercado europeo, junto con la feria de Frankfurt, la más grande en superficie, y la de Bolonia, especializada en literatura infantil y juvenil. </w:t>
      </w:r>
      <w:r w:rsidRPr="00100A95">
        <w:rPr>
          <w:rFonts w:ascii="Arial Narrow" w:hAnsi="Arial Narrow" w:cs="Helvetica"/>
          <w:color w:val="000000"/>
          <w:sz w:val="20"/>
          <w:szCs w:val="20"/>
        </w:rPr>
        <w:t>Los expositores españoles acuden a este certamen con el objetivo de aumentar su presencia en el mercado europeo. En este sentido, según el informe estadístico sobre las traducciones en el mercado británico, publicado por la Oficina Comercial, las traducciones de libros españoles marcaron su récord histórico en 2013, publicándose en Reino Unido 103 títulos traducidos del español.</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100A95">
      <w:pPr>
        <w:spacing w:after="0" w:line="240" w:lineRule="auto"/>
        <w:rPr>
          <w:rFonts w:ascii="Arial Narrow" w:hAnsi="Arial Narrow"/>
          <w:sz w:val="20"/>
          <w:szCs w:val="20"/>
        </w:rPr>
      </w:pPr>
      <w:r w:rsidRPr="00100A95">
        <w:rPr>
          <w:rFonts w:ascii="Arial Narrow" w:hAnsi="Arial Narrow"/>
          <w:b/>
          <w:color w:val="C0504D" w:themeColor="accent2"/>
          <w:sz w:val="20"/>
          <w:szCs w:val="20"/>
          <w:u w:val="single"/>
        </w:rPr>
        <w:t>FERIA INTERNACIONAL DEL LIBRO DE BUENOS AIRES</w:t>
      </w:r>
      <w:r w:rsidR="00100A95">
        <w:rPr>
          <w:rFonts w:ascii="Arial Narrow" w:hAnsi="Arial Narrow"/>
          <w:b/>
          <w:color w:val="C0504D" w:themeColor="accent2"/>
          <w:sz w:val="20"/>
          <w:szCs w:val="20"/>
        </w:rPr>
        <w:t xml:space="preserve">.- </w:t>
      </w:r>
      <w:bookmarkStart w:id="9" w:name="_Toc228008119"/>
      <w:bookmarkStart w:id="10" w:name="_Toc422477572"/>
      <w:r w:rsidRPr="00100A95">
        <w:rPr>
          <w:rFonts w:ascii="Arial Narrow" w:hAnsi="Arial Narrow"/>
          <w:sz w:val="20"/>
          <w:szCs w:val="20"/>
        </w:rPr>
        <w:t xml:space="preserve">La 41ª edición de la Feria Internacional del Libro de Buenos Aires tuvo lugar del 21 de abril al 11 de mayo en el Predio La Rural y contó con una superficie de exposición de 45.000 metros cuadrados, </w:t>
      </w:r>
      <w:r w:rsidRPr="00100A95">
        <w:rPr>
          <w:rFonts w:ascii="Arial Narrow" w:hAnsi="Arial Narrow"/>
          <w:sz w:val="20"/>
          <w:szCs w:val="20"/>
          <w:lang w:val="es-ES_tradnl"/>
        </w:rPr>
        <w:t>distribuidos en 7 pabellones, 8 salas auditorio y 4 espacios</w:t>
      </w:r>
      <w:r w:rsidRPr="00100A95">
        <w:rPr>
          <w:rFonts w:ascii="Arial Narrow" w:hAnsi="Arial Narrow"/>
          <w:sz w:val="20"/>
          <w:szCs w:val="20"/>
        </w:rPr>
        <w:t>. Los días dedicados a profesionales fueron 21, 22 y 23 de abril; México fue el país invitado de honor.</w:t>
      </w:r>
    </w:p>
    <w:p w:rsidR="005D408A" w:rsidRPr="00100A95" w:rsidRDefault="005D408A" w:rsidP="005D408A">
      <w:pPr>
        <w:tabs>
          <w:tab w:val="left" w:pos="4993"/>
        </w:tabs>
        <w:spacing w:after="0" w:line="240" w:lineRule="auto"/>
        <w:outlineLvl w:val="0"/>
        <w:rPr>
          <w:rFonts w:ascii="Arial Narrow" w:hAnsi="Arial Narrow"/>
          <w:sz w:val="20"/>
          <w:szCs w:val="20"/>
        </w:rPr>
      </w:pPr>
    </w:p>
    <w:p w:rsidR="005D408A" w:rsidRPr="00100A95" w:rsidRDefault="005D408A" w:rsidP="006270E0">
      <w:pPr>
        <w:tabs>
          <w:tab w:val="left" w:pos="4993"/>
        </w:tabs>
        <w:spacing w:after="0" w:line="240" w:lineRule="auto"/>
        <w:outlineLvl w:val="0"/>
        <w:rPr>
          <w:rFonts w:ascii="Arial Narrow" w:hAnsi="Arial Narrow" w:cs="Arial"/>
          <w:sz w:val="20"/>
          <w:szCs w:val="20"/>
          <w:lang w:val="es-AR"/>
        </w:rPr>
      </w:pPr>
      <w:r w:rsidRPr="00100A95">
        <w:rPr>
          <w:rFonts w:ascii="Arial Narrow" w:hAnsi="Arial Narrow"/>
          <w:sz w:val="20"/>
          <w:szCs w:val="20"/>
        </w:rPr>
        <w:t>Organizada por la Fundación El Libro, esta Feria es de carácter internacional y frecuencia anual y en ella están representados todos los sectores del libro y el tipo de visitantes es de profesionales y público en general.</w:t>
      </w:r>
      <w:bookmarkEnd w:id="9"/>
      <w:bookmarkEnd w:id="10"/>
      <w:r w:rsidRPr="00100A95">
        <w:rPr>
          <w:rFonts w:ascii="Arial Narrow" w:hAnsi="Arial Narrow"/>
          <w:sz w:val="20"/>
          <w:szCs w:val="20"/>
        </w:rPr>
        <w:t xml:space="preserve"> </w:t>
      </w:r>
      <w:r w:rsidRPr="00100A95">
        <w:rPr>
          <w:rFonts w:ascii="Arial Narrow" w:hAnsi="Arial Narrow" w:cs="Arial"/>
          <w:sz w:val="20"/>
          <w:szCs w:val="20"/>
          <w:lang w:val="es-ES_tradnl"/>
        </w:rPr>
        <w:t>Está</w:t>
      </w:r>
      <w:r w:rsidRPr="00100A95">
        <w:rPr>
          <w:rFonts w:ascii="Arial Narrow" w:hAnsi="Arial Narrow" w:cs="Arial"/>
          <w:sz w:val="20"/>
          <w:szCs w:val="20"/>
          <w:lang w:val="es-AR"/>
        </w:rPr>
        <w:t xml:space="preserve"> considerada como uno de los eventos culturales y editoriales más importantes de Latinoamérica, actuando como un lugar de encuentro entre autores, editores, libreros, distribuidores, educadores, bibliotecarios, científicos y más de 1.200.000 lectores de todo el mundo. </w:t>
      </w:r>
    </w:p>
    <w:p w:rsidR="006270E0" w:rsidRPr="00100A95" w:rsidRDefault="006270E0" w:rsidP="006270E0">
      <w:pPr>
        <w:tabs>
          <w:tab w:val="left" w:pos="4993"/>
        </w:tabs>
        <w:spacing w:after="0" w:line="240" w:lineRule="auto"/>
        <w:outlineLvl w:val="0"/>
        <w:rPr>
          <w:rFonts w:ascii="Arial Narrow" w:hAnsi="Arial Narrow" w:cs="Arial"/>
          <w:b/>
          <w:sz w:val="20"/>
          <w:szCs w:val="20"/>
        </w:rPr>
      </w:pPr>
    </w:p>
    <w:p w:rsidR="005D408A" w:rsidRPr="00100A95" w:rsidRDefault="005D408A" w:rsidP="00DC21EF">
      <w:pPr>
        <w:pStyle w:val="Textoindependiente"/>
        <w:spacing w:after="0" w:line="240" w:lineRule="auto"/>
        <w:rPr>
          <w:rFonts w:ascii="Arial Narrow" w:hAnsi="Arial Narrow" w:cs="Arial"/>
        </w:rPr>
      </w:pPr>
      <w:r w:rsidRPr="00100A95">
        <w:rPr>
          <w:rFonts w:ascii="Arial Narrow" w:hAnsi="Arial Narrow" w:cs="Arial"/>
        </w:rPr>
        <w:t>Las Jornadas Profesionales se iniciaron con anterioridad a la inauguración oficial y apertura al pú</w:t>
      </w:r>
      <w:r w:rsidR="00DA654F">
        <w:rPr>
          <w:rFonts w:ascii="Arial Narrow" w:hAnsi="Arial Narrow" w:cs="Arial"/>
        </w:rPr>
        <w:t>blico y fueron</w:t>
      </w:r>
      <w:r w:rsidRPr="00100A95">
        <w:rPr>
          <w:rFonts w:ascii="Arial Narrow" w:hAnsi="Arial Narrow" w:cs="Arial"/>
        </w:rPr>
        <w:t xml:space="preserve"> los días 21, 22 y 23 de abril como una forma de posibilitar y estimular los contactos comerciales mediante reuniones de negocios con la presencia de editores, bibliotecarios y libreros de todo el mundo para que conozcan la calidad, variedad y diversidad de la oferta editorial del país y de América Latina. En las Jornadas de Profesionales del Libro se presentaron los mejores y más completos programas de capacitación y actualización para editores y libreros.</w:t>
      </w:r>
      <w:r w:rsidR="00DC21EF" w:rsidRPr="00100A95">
        <w:rPr>
          <w:rFonts w:ascii="Arial Narrow" w:hAnsi="Arial Narrow" w:cs="Arial"/>
        </w:rPr>
        <w:t xml:space="preserve"> </w:t>
      </w:r>
      <w:r w:rsidRPr="00100A95">
        <w:rPr>
          <w:rFonts w:ascii="Arial Narrow" w:hAnsi="Arial Narrow" w:cs="Arial"/>
        </w:rPr>
        <w:t xml:space="preserve">Asimismo, en el marco de las Jornadas, la Fundación El-Libro entrega diversos premios a los profesionales que se han destacado por su trabajo y compromiso con el mundo de los libros. En esta ocasión, entre los premiados se encontraban dos españoles, </w:t>
      </w:r>
      <w:r w:rsidRPr="00100A95">
        <w:rPr>
          <w:rStyle w:val="Textoennegrita"/>
          <w:rFonts w:ascii="Arial Narrow" w:hAnsi="Arial Narrow" w:cs="Arial"/>
          <w:b w:val="0"/>
        </w:rPr>
        <w:t>Nuria Cabutí</w:t>
      </w:r>
      <w:r w:rsidRPr="00100A95">
        <w:rPr>
          <w:rFonts w:ascii="Arial Narrow" w:hAnsi="Arial Narrow" w:cs="Arial"/>
        </w:rPr>
        <w:t xml:space="preserve">, Directora General de </w:t>
      </w:r>
      <w:proofErr w:type="spellStart"/>
      <w:r w:rsidRPr="00100A95">
        <w:rPr>
          <w:rFonts w:ascii="Arial Narrow" w:hAnsi="Arial Narrow" w:cs="Arial"/>
        </w:rPr>
        <w:t>Penguin</w:t>
      </w:r>
      <w:proofErr w:type="spellEnd"/>
      <w:r w:rsidRPr="00100A95">
        <w:rPr>
          <w:rFonts w:ascii="Arial Narrow" w:hAnsi="Arial Narrow" w:cs="Arial"/>
        </w:rPr>
        <w:t xml:space="preserve"> </w:t>
      </w:r>
      <w:proofErr w:type="spellStart"/>
      <w:r w:rsidRPr="00100A95">
        <w:rPr>
          <w:rFonts w:ascii="Arial Narrow" w:hAnsi="Arial Narrow" w:cs="Arial"/>
        </w:rPr>
        <w:t>Random</w:t>
      </w:r>
      <w:proofErr w:type="spellEnd"/>
      <w:r w:rsidRPr="00100A95">
        <w:rPr>
          <w:rFonts w:ascii="Arial Narrow" w:hAnsi="Arial Narrow" w:cs="Arial"/>
        </w:rPr>
        <w:t xml:space="preserve"> House </w:t>
      </w:r>
      <w:proofErr w:type="spellStart"/>
      <w:r w:rsidRPr="00100A95">
        <w:rPr>
          <w:rFonts w:ascii="Arial Narrow" w:hAnsi="Arial Narrow" w:cs="Arial"/>
        </w:rPr>
        <w:t>Mondadori</w:t>
      </w:r>
      <w:proofErr w:type="spellEnd"/>
      <w:r w:rsidRPr="00100A95">
        <w:rPr>
          <w:rFonts w:ascii="Arial Narrow" w:hAnsi="Arial Narrow" w:cs="Arial"/>
        </w:rPr>
        <w:t xml:space="preserve"> España, y </w:t>
      </w:r>
      <w:r w:rsidRPr="00100A95">
        <w:rPr>
          <w:rStyle w:val="Textoennegrita"/>
          <w:rFonts w:ascii="Arial Narrow" w:hAnsi="Arial Narrow" w:cs="Arial"/>
          <w:b w:val="0"/>
        </w:rPr>
        <w:t>Luis González,</w:t>
      </w:r>
      <w:r w:rsidRPr="00100A95">
        <w:rPr>
          <w:rStyle w:val="apple-converted-space"/>
          <w:rFonts w:ascii="Arial Narrow" w:eastAsia="Arial Unicode MS" w:hAnsi="Arial Narrow" w:cs="Arial"/>
        </w:rPr>
        <w:t> </w:t>
      </w:r>
      <w:r w:rsidRPr="00100A95">
        <w:rPr>
          <w:rFonts w:ascii="Arial Narrow" w:hAnsi="Arial Narrow" w:cs="Arial"/>
        </w:rPr>
        <w:t xml:space="preserve">Director Ejecutivo de la Fundación Germán Sánchez. </w:t>
      </w:r>
      <w:bookmarkStart w:id="11" w:name="_Toc422477580"/>
      <w:r w:rsidRPr="00100A95">
        <w:rPr>
          <w:rFonts w:ascii="Arial Narrow" w:hAnsi="Arial Narrow" w:cs="Arial"/>
        </w:rPr>
        <w:t>Por otra parte, se convocaron más de 1.500 actividades culturales y se celebraron las 30ª Jornadas de Educación, donde se abordó este tema desde diferentes enfoques.</w:t>
      </w:r>
    </w:p>
    <w:bookmarkEnd w:id="11"/>
    <w:p w:rsidR="005D408A" w:rsidRPr="00100A95" w:rsidRDefault="005D408A" w:rsidP="005D408A">
      <w:pPr>
        <w:spacing w:after="0" w:line="240" w:lineRule="auto"/>
        <w:rPr>
          <w:rFonts w:ascii="Arial Narrow" w:hAnsi="Arial Narrow"/>
          <w:sz w:val="20"/>
          <w:szCs w:val="20"/>
          <w:lang w:val="es-ES_tradnl"/>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lang w:val="es-ES_tradnl"/>
        </w:rPr>
        <w:t>En cuanto a la participación española, la Federación volvió a estar presente en este certamen durante los días dedicados a profesionales (21,22 y 23 de abril) con un stand modular de 51 m2 ubicado en el Pabellón Rojo. El tipo de participación fue agrupada y en total, la Federación lleva acudiendo a esta Feria veintiséis veces.</w:t>
      </w:r>
      <w:r w:rsidR="00DA654F">
        <w:rPr>
          <w:rFonts w:ascii="Arial Narrow" w:hAnsi="Arial Narrow"/>
          <w:sz w:val="20"/>
          <w:szCs w:val="20"/>
          <w:lang w:val="es-ES_tradnl"/>
        </w:rPr>
        <w:t xml:space="preserve"> </w:t>
      </w:r>
      <w:r w:rsidRPr="00100A95">
        <w:rPr>
          <w:rFonts w:ascii="Arial Narrow" w:hAnsi="Arial Narrow"/>
          <w:sz w:val="20"/>
          <w:szCs w:val="20"/>
          <w:lang w:val="es-ES_tradnl"/>
        </w:rPr>
        <w:t xml:space="preserve">Las empresas que participaron en el stand de la Federación fueron: </w:t>
      </w:r>
      <w:proofErr w:type="spellStart"/>
      <w:r w:rsidRPr="00100A95">
        <w:rPr>
          <w:rFonts w:ascii="Arial Narrow" w:hAnsi="Arial Narrow"/>
          <w:sz w:val="20"/>
          <w:szCs w:val="20"/>
        </w:rPr>
        <w:t>Acali</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Arguval</w:t>
      </w:r>
      <w:proofErr w:type="spellEnd"/>
      <w:r w:rsidRPr="00100A95">
        <w:rPr>
          <w:rFonts w:ascii="Arial Narrow" w:hAnsi="Arial Narrow"/>
          <w:sz w:val="20"/>
          <w:szCs w:val="20"/>
        </w:rPr>
        <w:t xml:space="preserve">, Cauce Libros, Ciudad Argentina/Hispania Libros, </w:t>
      </w:r>
      <w:proofErr w:type="spellStart"/>
      <w:r w:rsidRPr="00100A95">
        <w:rPr>
          <w:rFonts w:ascii="Arial Narrow" w:hAnsi="Arial Narrow"/>
          <w:sz w:val="20"/>
          <w:szCs w:val="20"/>
        </w:rPr>
        <w:t>Interconsulting</w:t>
      </w:r>
      <w:proofErr w:type="spellEnd"/>
      <w:r w:rsidRPr="00100A95">
        <w:rPr>
          <w:rFonts w:ascii="Arial Narrow" w:hAnsi="Arial Narrow"/>
          <w:sz w:val="20"/>
          <w:szCs w:val="20"/>
        </w:rPr>
        <w:t xml:space="preserve"> Bureau, Libros de Seda, </w:t>
      </w:r>
      <w:proofErr w:type="spellStart"/>
      <w:r w:rsidRPr="00100A95">
        <w:rPr>
          <w:rFonts w:ascii="Arial Narrow" w:hAnsi="Arial Narrow"/>
          <w:sz w:val="20"/>
          <w:szCs w:val="20"/>
        </w:rPr>
        <w:t>Libsa</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Nowtilus</w:t>
      </w:r>
      <w:proofErr w:type="spellEnd"/>
      <w:r w:rsidRPr="00100A95">
        <w:rPr>
          <w:rFonts w:ascii="Arial Narrow" w:hAnsi="Arial Narrow"/>
          <w:sz w:val="20"/>
          <w:szCs w:val="20"/>
        </w:rPr>
        <w:t xml:space="preserve"> y Plutón Ediciones. En cuanto al material expuesto: libros en general, complementada con diversas publicaciones informativas del sector; en total se expusieron alrededor de 400 libros.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cs="Arial"/>
          <w:sz w:val="20"/>
          <w:szCs w:val="20"/>
          <w:lang w:val="it-IT"/>
        </w:rPr>
      </w:pPr>
      <w:r w:rsidRPr="00100A95">
        <w:rPr>
          <w:rFonts w:ascii="Arial Narrow" w:hAnsi="Arial Narrow"/>
          <w:sz w:val="20"/>
          <w:szCs w:val="20"/>
        </w:rPr>
        <w:t xml:space="preserve">Por otra parte, hay que destacar que el jueves 30 de abril se celebró el Día de España con una </w:t>
      </w:r>
      <w:r w:rsidRPr="00100A95">
        <w:rPr>
          <w:rFonts w:ascii="Arial Narrow" w:hAnsi="Arial Narrow" w:cs="Arial"/>
          <w:sz w:val="20"/>
          <w:szCs w:val="20"/>
          <w:lang w:val="it-IT"/>
        </w:rPr>
        <w:t>conferencia en la que los escritores españoles Jesús Carrasco y Alberto Olmos y los argentinos Selva Almada y Hernán Ronsino, entablaron un diálogo conducido por la periodista Natu Poblet sobre diversas temáticas como el tiempo, lo rural y lo urbano y el futuro de la literatura. Esta actividad estuvo organizada por la Embajada de España y el Centro Cultural de España en Buenos Aires.</w:t>
      </w:r>
    </w:p>
    <w:p w:rsidR="005D408A" w:rsidRPr="00100A95" w:rsidRDefault="005D408A" w:rsidP="005D408A">
      <w:pPr>
        <w:pStyle w:val="NormalWeb"/>
        <w:spacing w:before="0" w:beforeAutospacing="0" w:after="0" w:afterAutospacing="0"/>
        <w:jc w:val="both"/>
        <w:rPr>
          <w:rFonts w:ascii="Arial Narrow" w:hAnsi="Arial Narrow" w:cs="Arial"/>
          <w:b/>
          <w:sz w:val="20"/>
          <w:szCs w:val="20"/>
          <w:lang w:val="it-IT"/>
        </w:rPr>
      </w:pPr>
    </w:p>
    <w:p w:rsidR="005D408A" w:rsidRPr="00100A95" w:rsidRDefault="005D408A" w:rsidP="005D408A">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Los objetivos de la Fede</w:t>
      </w:r>
      <w:r w:rsidR="00DA654F">
        <w:rPr>
          <w:rFonts w:ascii="Arial Narrow" w:hAnsi="Arial Narrow" w:cs="Arial"/>
          <w:sz w:val="20"/>
          <w:szCs w:val="20"/>
        </w:rPr>
        <w:t xml:space="preserve">ración </w:t>
      </w:r>
      <w:r w:rsidRPr="00100A95">
        <w:rPr>
          <w:rFonts w:ascii="Arial Narrow" w:hAnsi="Arial Narrow" w:cs="Arial"/>
          <w:sz w:val="20"/>
          <w:szCs w:val="20"/>
        </w:rPr>
        <w:t>se cumplieron: el stand fue un punto de encuentro de los profesionales del libro que pasaron por la Feria y, como es habitual, se impartió todo tipo de información sobre el sector del libro en general y sobre el editorial en particular. Hubo bastante afluencia de público, ya que los editores tuvieron diferentes encuentros comerciales con agentes, distribuidores y editores.</w:t>
      </w:r>
    </w:p>
    <w:p w:rsidR="005D408A" w:rsidRPr="00100A95" w:rsidRDefault="005D408A" w:rsidP="00100A95">
      <w:pPr>
        <w:pStyle w:val="NormalWeb"/>
        <w:spacing w:before="0" w:beforeAutospacing="0" w:after="0" w:afterAutospacing="0"/>
        <w:jc w:val="both"/>
        <w:rPr>
          <w:rFonts w:ascii="Arial Narrow" w:hAnsi="Arial Narrow"/>
          <w:sz w:val="20"/>
          <w:szCs w:val="20"/>
        </w:rPr>
      </w:pPr>
      <w:r w:rsidRPr="00100A95">
        <w:rPr>
          <w:rFonts w:ascii="Arial Narrow" w:hAnsi="Arial Narrow"/>
          <w:b/>
          <w:color w:val="C0504D" w:themeColor="accent2"/>
          <w:sz w:val="20"/>
          <w:szCs w:val="20"/>
          <w:u w:val="single"/>
        </w:rPr>
        <w:lastRenderedPageBreak/>
        <w:t>FERIA INTERNACIONAL DEL LIBRO DE FRANKFURT</w:t>
      </w:r>
      <w:r w:rsidR="00100A95">
        <w:rPr>
          <w:rFonts w:ascii="Arial Narrow" w:hAnsi="Arial Narrow"/>
          <w:b/>
          <w:color w:val="C0504D" w:themeColor="accent2"/>
          <w:sz w:val="20"/>
          <w:szCs w:val="20"/>
        </w:rPr>
        <w:t xml:space="preserve">.- </w:t>
      </w:r>
      <w:r w:rsidRPr="00100A95">
        <w:rPr>
          <w:rFonts w:ascii="Arial Narrow" w:hAnsi="Arial Narrow"/>
          <w:sz w:val="20"/>
          <w:szCs w:val="20"/>
        </w:rPr>
        <w:t>La 67ª edición de l</w:t>
      </w:r>
      <w:r w:rsidR="00100A95">
        <w:rPr>
          <w:rFonts w:ascii="Arial Narrow" w:hAnsi="Arial Narrow"/>
          <w:sz w:val="20"/>
          <w:szCs w:val="20"/>
        </w:rPr>
        <w:t xml:space="preserve">a Feria </w:t>
      </w:r>
      <w:r w:rsidRPr="00100A95">
        <w:rPr>
          <w:rFonts w:ascii="Arial Narrow" w:hAnsi="Arial Narrow"/>
          <w:sz w:val="20"/>
          <w:szCs w:val="20"/>
        </w:rPr>
        <w:t xml:space="preserve">de Frankfurt se celebró del 14 al 18 de octubre. De ámbito internacional, frecuencia anual y carácter profesional, esta Feria abre sus puertas al público el fin de semana. </w:t>
      </w:r>
    </w:p>
    <w:p w:rsidR="005D408A" w:rsidRPr="00100A95" w:rsidRDefault="005D408A" w:rsidP="005D408A">
      <w:pPr>
        <w:spacing w:after="0" w:line="240" w:lineRule="auto"/>
        <w:rPr>
          <w:rFonts w:ascii="Arial Narrow" w:hAnsi="Arial Narrow"/>
          <w:sz w:val="20"/>
          <w:szCs w:val="20"/>
        </w:rPr>
      </w:pPr>
    </w:p>
    <w:p w:rsidR="005D408A" w:rsidRPr="00100A95" w:rsidRDefault="005D408A" w:rsidP="00DC21EF">
      <w:pPr>
        <w:pStyle w:val="Textoindependiente2"/>
        <w:spacing w:after="0" w:line="240" w:lineRule="auto"/>
        <w:rPr>
          <w:rFonts w:ascii="Arial Narrow" w:hAnsi="Arial Narrow"/>
          <w:sz w:val="20"/>
          <w:szCs w:val="20"/>
        </w:rPr>
      </w:pPr>
      <w:r w:rsidRPr="00100A95">
        <w:rPr>
          <w:rFonts w:ascii="Arial Narrow" w:hAnsi="Arial Narrow"/>
          <w:sz w:val="20"/>
          <w:szCs w:val="20"/>
        </w:rPr>
        <w:t>Además de libros impresos, digitales o en formato de audio o audiovisuales (audiolibros, discos compactos, otros soportes), están representados otros sectores relacionados con la industria editorial tales como revistas y periódicos, mapas topográficos, libros artesanos, calendarios, productos de papelería, antigüedades, películas y programas de televisión, productos y aplicaciones tecnológicas y servicios educativos. Frankfurt está considerada como la mayor plataforma comercial para todos los sectores que componen el sector del libro y en ella se dan cita editores, libreros, distribuidores, gráficos, agentes literarios, ilustradores, autores, traductores, imprentas e intermediarios del mundo editorial. El principal objetivo, tanto de los expositores como de los profesionales que visitan la feria, es la compraventa de derechos editoriales y, en este sentido, Frankfurt es el foro internacional más importante, como lo demuestra el hecho de que el 80% de los contratos anuales de derechos de autor del mundo se cierran en esta cita.</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pStyle w:val="NormalWeb"/>
        <w:shd w:val="clear" w:color="auto" w:fill="FFFFFF"/>
        <w:spacing w:before="0" w:beforeAutospacing="0" w:after="0" w:afterAutospacing="0"/>
        <w:jc w:val="both"/>
        <w:rPr>
          <w:rFonts w:ascii="Arial Narrow" w:hAnsi="Arial Narrow"/>
          <w:sz w:val="20"/>
          <w:szCs w:val="20"/>
        </w:rPr>
      </w:pPr>
      <w:r w:rsidRPr="00100A95">
        <w:rPr>
          <w:rFonts w:ascii="Arial Narrow" w:hAnsi="Arial Narrow"/>
          <w:sz w:val="20"/>
          <w:szCs w:val="20"/>
        </w:rPr>
        <w:t xml:space="preserve">En 169.000 m2, en esta edición participaron 7.100 empresas expositoras (1.998 alemanes y 5.102 extranjeros procedentes de 102 países) Los principales expositores, además de Alemania, fueron de Estados Unidos (538), Reino Unido (499), Francia (260), España (207) e Italia (181). Por otra parte, hubo 275.791visitantes registrados (140.474 profesionales y 135.317 </w:t>
      </w:r>
      <w:proofErr w:type="gramStart"/>
      <w:r w:rsidRPr="00100A95">
        <w:rPr>
          <w:rFonts w:ascii="Arial Narrow" w:hAnsi="Arial Narrow"/>
          <w:sz w:val="20"/>
          <w:szCs w:val="20"/>
        </w:rPr>
        <w:t>público</w:t>
      </w:r>
      <w:proofErr w:type="gramEnd"/>
      <w:r w:rsidRPr="00100A95">
        <w:rPr>
          <w:rFonts w:ascii="Arial Narrow" w:hAnsi="Arial Narrow"/>
          <w:sz w:val="20"/>
          <w:szCs w:val="20"/>
        </w:rPr>
        <w:t xml:space="preserve"> en general). Referente a los visitantes, desde el 2008 han ido disminuyendo significativamente, siendo la disminución de esta edición de un 2,3% con respecto a la del 2014. El país invitado de honor fue Indonesia.</w:t>
      </w:r>
    </w:p>
    <w:p w:rsidR="005D408A" w:rsidRPr="00100A95" w:rsidRDefault="005D408A" w:rsidP="005D408A">
      <w:pPr>
        <w:pStyle w:val="NormalWeb"/>
        <w:shd w:val="clear" w:color="auto" w:fill="FFFFFF"/>
        <w:spacing w:before="0" w:beforeAutospacing="0" w:after="0" w:afterAutospacing="0"/>
        <w:jc w:val="both"/>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Esta cita también es un acontecimiento cultural importante ya que se celebran cerca de 4.000 eventos en torno a la literatura, los escritores y lectores (mesas redondas, lecturas, debates, exhibiciones). Siguiendo la línea del último año, la Feria de Frankfurt continuó apostando con fuerza por las nuevas tecnologías y los medios digitales. </w:t>
      </w:r>
    </w:p>
    <w:p w:rsidR="005D408A" w:rsidRPr="00100A95" w:rsidRDefault="005D408A" w:rsidP="005D408A">
      <w:pPr>
        <w:autoSpaceDE w:val="0"/>
        <w:autoSpaceDN w:val="0"/>
        <w:adjustRightInd w:val="0"/>
        <w:spacing w:after="0" w:line="240" w:lineRule="auto"/>
        <w:rPr>
          <w:rFonts w:ascii="Arial Narrow" w:hAnsi="Arial Narrow" w:cs="Arial"/>
          <w:sz w:val="20"/>
          <w:szCs w:val="20"/>
          <w:bdr w:val="none" w:sz="0" w:space="0" w:color="auto" w:frame="1"/>
        </w:rPr>
      </w:pPr>
      <w:r w:rsidRPr="00100A95">
        <w:rPr>
          <w:rFonts w:ascii="Arial Narrow" w:hAnsi="Arial Narrow" w:cs="Arial"/>
          <w:sz w:val="20"/>
          <w:szCs w:val="20"/>
          <w:bdr w:val="none" w:sz="0" w:space="0" w:color="auto" w:frame="1"/>
        </w:rPr>
        <w:t xml:space="preserve"> </w:t>
      </w: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sz w:val="20"/>
          <w:szCs w:val="20"/>
        </w:rPr>
        <w:t xml:space="preserve">La participación agrupada de la Federación en esta Feria (a la que acudía por 33ª vez) se centró en un stand abierto a tres calles de 64 metros cuadrados, ubicado en una zona inmejorable. </w:t>
      </w:r>
      <w:r w:rsidRPr="00100A95">
        <w:rPr>
          <w:rFonts w:ascii="Arial Narrow" w:hAnsi="Arial Narrow" w:cs="Arial"/>
          <w:sz w:val="20"/>
          <w:szCs w:val="20"/>
        </w:rPr>
        <w:t>Como ocurre cada año, el stand se convirtió en un punto de encuentro para todos los españoles que se desplazaron al Certamen y en él se dieron</w:t>
      </w:r>
      <w:r w:rsidR="0013772E">
        <w:rPr>
          <w:rFonts w:ascii="Arial Narrow" w:hAnsi="Arial Narrow" w:cs="Arial"/>
          <w:sz w:val="20"/>
          <w:szCs w:val="20"/>
        </w:rPr>
        <w:t xml:space="preserve"> profesionales</w:t>
      </w:r>
      <w:r w:rsidRPr="00100A95">
        <w:rPr>
          <w:rFonts w:ascii="Arial Narrow" w:hAnsi="Arial Narrow" w:cs="Arial"/>
          <w:sz w:val="20"/>
          <w:szCs w:val="20"/>
        </w:rPr>
        <w:t xml:space="preserve"> tanto españoles como extranjeros.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En el stand hubo los siguientes módulos individualizados: </w:t>
      </w:r>
      <w:proofErr w:type="spellStart"/>
      <w:r w:rsidRPr="00100A95">
        <w:rPr>
          <w:rFonts w:ascii="Arial Narrow" w:hAnsi="Arial Narrow"/>
          <w:sz w:val="20"/>
          <w:szCs w:val="20"/>
        </w:rPr>
        <w:t>Babidi-Bú</w:t>
      </w:r>
      <w:proofErr w:type="spellEnd"/>
      <w:r w:rsidRPr="00100A95">
        <w:rPr>
          <w:rFonts w:ascii="Arial Narrow" w:hAnsi="Arial Narrow"/>
          <w:sz w:val="20"/>
          <w:szCs w:val="20"/>
        </w:rPr>
        <w:t xml:space="preserve">, CELESA, CEP, </w:t>
      </w:r>
      <w:proofErr w:type="spellStart"/>
      <w:r w:rsidRPr="00100A95">
        <w:rPr>
          <w:rFonts w:ascii="Arial Narrow" w:hAnsi="Arial Narrow"/>
          <w:sz w:val="20"/>
          <w:szCs w:val="20"/>
        </w:rPr>
        <w:t>Edelsa</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Edinumen</w:t>
      </w:r>
      <w:proofErr w:type="spellEnd"/>
      <w:r w:rsidRPr="00100A95">
        <w:rPr>
          <w:rFonts w:ascii="Arial Narrow" w:hAnsi="Arial Narrow"/>
          <w:sz w:val="20"/>
          <w:szCs w:val="20"/>
        </w:rPr>
        <w:t xml:space="preserve">, El Viso, </w:t>
      </w:r>
      <w:proofErr w:type="spellStart"/>
      <w:r w:rsidRPr="00100A95">
        <w:rPr>
          <w:rFonts w:ascii="Arial Narrow" w:hAnsi="Arial Narrow"/>
          <w:sz w:val="20"/>
          <w:szCs w:val="20"/>
        </w:rPr>
        <w:t>enClave</w:t>
      </w:r>
      <w:proofErr w:type="spellEnd"/>
      <w:r w:rsidRPr="00100A95">
        <w:rPr>
          <w:rFonts w:ascii="Arial Narrow" w:hAnsi="Arial Narrow"/>
          <w:sz w:val="20"/>
          <w:szCs w:val="20"/>
        </w:rPr>
        <w:t xml:space="preserve">-ELE, Editores de Castilla y León, Médica Panamericana, Plataforma Editorial,  </w:t>
      </w:r>
      <w:proofErr w:type="spellStart"/>
      <w:r w:rsidRPr="00100A95">
        <w:rPr>
          <w:rFonts w:ascii="Arial Narrow" w:hAnsi="Arial Narrow"/>
          <w:sz w:val="20"/>
          <w:szCs w:val="20"/>
        </w:rPr>
        <w:t>Rialp</w:t>
      </w:r>
      <w:proofErr w:type="spellEnd"/>
      <w:r w:rsidRPr="00100A95">
        <w:rPr>
          <w:rFonts w:ascii="Arial Narrow" w:hAnsi="Arial Narrow"/>
          <w:sz w:val="20"/>
          <w:szCs w:val="20"/>
        </w:rPr>
        <w:t xml:space="preserve">, SGEL, </w:t>
      </w:r>
      <w:proofErr w:type="spellStart"/>
      <w:r w:rsidRPr="00100A95">
        <w:rPr>
          <w:rFonts w:ascii="Arial Narrow" w:hAnsi="Arial Narrow"/>
          <w:sz w:val="20"/>
          <w:szCs w:val="20"/>
        </w:rPr>
        <w:t>Siruela</w:t>
      </w:r>
      <w:proofErr w:type="spellEnd"/>
      <w:r w:rsidRPr="00100A95">
        <w:rPr>
          <w:rFonts w:ascii="Arial Narrow" w:hAnsi="Arial Narrow"/>
          <w:sz w:val="20"/>
          <w:szCs w:val="20"/>
        </w:rPr>
        <w:t xml:space="preserve">, SM, Tutor y la UNE. Asimismo, un año más, contamos con la participación del Instituto Cervantes de Frankfurt. </w:t>
      </w:r>
      <w:r w:rsidR="00835191" w:rsidRPr="00100A95">
        <w:rPr>
          <w:rFonts w:ascii="Arial Narrow" w:hAnsi="Arial Narrow"/>
          <w:sz w:val="20"/>
          <w:szCs w:val="20"/>
        </w:rPr>
        <w:t>Sobre e</w:t>
      </w:r>
      <w:r w:rsidRPr="00100A95">
        <w:rPr>
          <w:rFonts w:ascii="Arial Narrow" w:hAnsi="Arial Narrow"/>
          <w:sz w:val="20"/>
          <w:szCs w:val="20"/>
        </w:rPr>
        <w:t xml:space="preserve">l material expuesto: libros en general, sobre todo manuales de </w:t>
      </w:r>
      <w:proofErr w:type="gramStart"/>
      <w:r w:rsidRPr="00100A95">
        <w:rPr>
          <w:rFonts w:ascii="Arial Narrow" w:hAnsi="Arial Narrow"/>
          <w:sz w:val="20"/>
          <w:szCs w:val="20"/>
        </w:rPr>
        <w:t>Español</w:t>
      </w:r>
      <w:proofErr w:type="gramEnd"/>
      <w:r w:rsidRPr="00100A95">
        <w:rPr>
          <w:rFonts w:ascii="Arial Narrow" w:hAnsi="Arial Narrow"/>
          <w:sz w:val="20"/>
          <w:szCs w:val="20"/>
        </w:rPr>
        <w:t xml:space="preserve"> para extranjeros, </w:t>
      </w:r>
      <w:proofErr w:type="spellStart"/>
      <w:r w:rsidRPr="00100A95">
        <w:rPr>
          <w:rFonts w:ascii="Arial Narrow" w:hAnsi="Arial Narrow"/>
          <w:sz w:val="20"/>
          <w:szCs w:val="20"/>
        </w:rPr>
        <w:t>DVDs</w:t>
      </w:r>
      <w:proofErr w:type="spellEnd"/>
      <w:r w:rsidRPr="00100A95">
        <w:rPr>
          <w:rFonts w:ascii="Arial Narrow" w:hAnsi="Arial Narrow"/>
          <w:sz w:val="20"/>
          <w:szCs w:val="20"/>
        </w:rPr>
        <w:t xml:space="preserve"> y revistas</w:t>
      </w:r>
      <w:r w:rsidR="00835191" w:rsidRPr="00100A95">
        <w:rPr>
          <w:rFonts w:ascii="Arial Narrow" w:hAnsi="Arial Narrow"/>
          <w:sz w:val="20"/>
          <w:szCs w:val="20"/>
        </w:rPr>
        <w:t xml:space="preserve"> y </w:t>
      </w:r>
      <w:r w:rsidRPr="00100A95">
        <w:rPr>
          <w:rFonts w:ascii="Arial Narrow" w:hAnsi="Arial Narrow"/>
          <w:sz w:val="20"/>
          <w:szCs w:val="20"/>
        </w:rPr>
        <w:t>diversas publicaciones informativas del sector. Una vez finalizado el certamen, los libros se donaron al Instituto Cervantes de Frankfurt.</w:t>
      </w:r>
    </w:p>
    <w:p w:rsidR="00DC21EF" w:rsidRPr="00100A95" w:rsidRDefault="00DC21EF"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rPr>
        <w:t xml:space="preserve">El stand estuvo atendido por personal de la Federación y del Instituto Cervantes de Frankfurt.  Se informó sobre el sector editorial a todos los que se acercaron para interesarse por la industria española. Asimismo se atendieron ofertas y demandas que, posteriormente, se enviaron a los editores que no estuvieron presentes en el stand. </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5D408A">
      <w:pPr>
        <w:spacing w:after="0" w:line="240" w:lineRule="auto"/>
        <w:rPr>
          <w:rFonts w:ascii="Arial Narrow" w:hAnsi="Arial Narrow" w:cs="Arial"/>
          <w:sz w:val="20"/>
          <w:szCs w:val="20"/>
        </w:rPr>
      </w:pPr>
      <w:r w:rsidRPr="00100A95">
        <w:rPr>
          <w:rFonts w:ascii="Arial Narrow" w:hAnsi="Arial Narrow" w:cs="Arial"/>
          <w:sz w:val="20"/>
          <w:szCs w:val="20"/>
        </w:rPr>
        <w:t>El 15 de octubre, el Embajador de España, Excmo. Sr. D. Pablo Ga</w:t>
      </w:r>
      <w:r w:rsidR="0013772E">
        <w:rPr>
          <w:rFonts w:ascii="Arial Narrow" w:hAnsi="Arial Narrow" w:cs="Arial"/>
          <w:sz w:val="20"/>
          <w:szCs w:val="20"/>
        </w:rPr>
        <w:t>rcía-</w:t>
      </w:r>
      <w:proofErr w:type="spellStart"/>
      <w:r w:rsidR="0013772E">
        <w:rPr>
          <w:rFonts w:ascii="Arial Narrow" w:hAnsi="Arial Narrow" w:cs="Arial"/>
          <w:sz w:val="20"/>
          <w:szCs w:val="20"/>
        </w:rPr>
        <w:t>Berdoy</w:t>
      </w:r>
      <w:proofErr w:type="spellEnd"/>
      <w:r w:rsidR="0013772E">
        <w:rPr>
          <w:rFonts w:ascii="Arial Narrow" w:hAnsi="Arial Narrow" w:cs="Arial"/>
          <w:sz w:val="20"/>
          <w:szCs w:val="20"/>
        </w:rPr>
        <w:t xml:space="preserve">, visitó </w:t>
      </w:r>
      <w:r w:rsidRPr="00100A95">
        <w:rPr>
          <w:rFonts w:ascii="Arial Narrow" w:hAnsi="Arial Narrow" w:cs="Arial"/>
          <w:sz w:val="20"/>
          <w:szCs w:val="20"/>
        </w:rPr>
        <w:t xml:space="preserve">los stands españoles y, por la tarde, junto con el Director del Instituto Cervantes, D. Diego Valverde, el Presidente de </w:t>
      </w:r>
      <w:proofErr w:type="spellStart"/>
      <w:r w:rsidRPr="00100A95">
        <w:rPr>
          <w:rFonts w:ascii="Arial Narrow" w:hAnsi="Arial Narrow" w:cs="Arial"/>
          <w:sz w:val="20"/>
          <w:szCs w:val="20"/>
        </w:rPr>
        <w:t>Bertelsmann</w:t>
      </w:r>
      <w:proofErr w:type="spellEnd"/>
      <w:r w:rsidRPr="00100A95">
        <w:rPr>
          <w:rFonts w:ascii="Arial Narrow" w:hAnsi="Arial Narrow" w:cs="Arial"/>
          <w:sz w:val="20"/>
          <w:szCs w:val="20"/>
        </w:rPr>
        <w:t xml:space="preserve"> España y América Latina, D. Fernando Carro, ofrecieron una recepción en el Instituto Cervantes para todos los profesionales españoles participantes en la Feria, así como para contactos locales. </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835191">
      <w:pPr>
        <w:spacing w:after="0" w:line="240" w:lineRule="auto"/>
        <w:rPr>
          <w:rFonts w:ascii="Arial Narrow" w:hAnsi="Arial Narrow"/>
          <w:sz w:val="20"/>
          <w:szCs w:val="20"/>
        </w:rPr>
      </w:pPr>
      <w:r w:rsidRPr="00100A95">
        <w:rPr>
          <w:rFonts w:ascii="Arial Narrow" w:hAnsi="Arial Narrow" w:cs="Arial"/>
          <w:sz w:val="20"/>
          <w:szCs w:val="20"/>
        </w:rPr>
        <w:t>Referente a la valoración, l</w:t>
      </w:r>
      <w:r w:rsidRPr="00100A95">
        <w:rPr>
          <w:rFonts w:ascii="Arial Narrow" w:hAnsi="Arial Narrow"/>
          <w:sz w:val="20"/>
          <w:szCs w:val="20"/>
        </w:rPr>
        <w:t>os editores españoles, a pesar de manifestar que había menos público, cumplieron con sus citas satisfactoriamente.</w:t>
      </w:r>
      <w:r w:rsidR="00835191" w:rsidRPr="00100A95">
        <w:rPr>
          <w:rFonts w:ascii="Arial Narrow" w:hAnsi="Arial Narrow"/>
          <w:sz w:val="20"/>
          <w:szCs w:val="20"/>
        </w:rPr>
        <w:t xml:space="preserve"> </w:t>
      </w:r>
      <w:r w:rsidRPr="00100A95">
        <w:rPr>
          <w:rFonts w:ascii="Arial Narrow" w:hAnsi="Arial Narrow"/>
          <w:sz w:val="20"/>
          <w:szCs w:val="20"/>
        </w:rPr>
        <w:t>Como es habitual, el stand de la Federación se convirtió en un punto de encuentro obligatorio para los profesionales del sector  y en él se realizaron entrevistas, contactos y operaciones de todo tipo. Respecto a los objetivos previstos, consideramos que se han cumplido:</w:t>
      </w:r>
    </w:p>
    <w:p w:rsidR="005D408A" w:rsidRPr="00100A95" w:rsidRDefault="005D408A" w:rsidP="005D408A">
      <w:pPr>
        <w:pStyle w:val="Textoindependiente2"/>
        <w:spacing w:after="0" w:line="240" w:lineRule="auto"/>
        <w:rPr>
          <w:rFonts w:ascii="Arial Narrow" w:hAnsi="Arial Narrow"/>
          <w:sz w:val="20"/>
          <w:szCs w:val="20"/>
        </w:rPr>
      </w:pPr>
    </w:p>
    <w:p w:rsidR="005D408A" w:rsidRPr="00100A95" w:rsidRDefault="005D408A" w:rsidP="005D408A">
      <w:pPr>
        <w:numPr>
          <w:ilvl w:val="0"/>
          <w:numId w:val="42"/>
        </w:numPr>
        <w:tabs>
          <w:tab w:val="left" w:pos="4993"/>
        </w:tabs>
        <w:spacing w:after="0" w:line="240" w:lineRule="auto"/>
        <w:ind w:left="714" w:hanging="357"/>
        <w:rPr>
          <w:rFonts w:ascii="Arial Narrow" w:hAnsi="Arial Narrow"/>
          <w:sz w:val="20"/>
          <w:szCs w:val="20"/>
        </w:rPr>
      </w:pPr>
      <w:r w:rsidRPr="00100A95">
        <w:rPr>
          <w:rFonts w:ascii="Arial Narrow" w:hAnsi="Arial Narrow"/>
          <w:sz w:val="20"/>
          <w:szCs w:val="20"/>
        </w:rPr>
        <w:t>Se ha hecho posible la participación de editoriales medianas y sobre todo pequeñas con poca infraestructura.</w:t>
      </w:r>
    </w:p>
    <w:p w:rsidR="005D408A" w:rsidRPr="00100A95" w:rsidRDefault="005D408A" w:rsidP="005D408A">
      <w:pPr>
        <w:numPr>
          <w:ilvl w:val="0"/>
          <w:numId w:val="42"/>
        </w:numPr>
        <w:tabs>
          <w:tab w:val="left" w:pos="4993"/>
        </w:tabs>
        <w:spacing w:after="0" w:line="240" w:lineRule="auto"/>
        <w:rPr>
          <w:rFonts w:ascii="Arial Narrow" w:hAnsi="Arial Narrow"/>
          <w:sz w:val="20"/>
          <w:szCs w:val="20"/>
        </w:rPr>
      </w:pPr>
      <w:r w:rsidRPr="00100A95">
        <w:rPr>
          <w:rFonts w:ascii="Arial Narrow" w:hAnsi="Arial Narrow"/>
          <w:sz w:val="20"/>
          <w:szCs w:val="20"/>
        </w:rPr>
        <w:t>Se ha exhibido una variada y actualizada muestra de la oferta editorial.</w:t>
      </w:r>
    </w:p>
    <w:p w:rsidR="005D408A" w:rsidRPr="00100A95" w:rsidRDefault="005D408A" w:rsidP="005D408A">
      <w:pPr>
        <w:numPr>
          <w:ilvl w:val="0"/>
          <w:numId w:val="42"/>
        </w:numPr>
        <w:tabs>
          <w:tab w:val="left" w:pos="4993"/>
        </w:tabs>
        <w:spacing w:after="0" w:line="240" w:lineRule="auto"/>
        <w:rPr>
          <w:rFonts w:ascii="Arial Narrow" w:hAnsi="Arial Narrow"/>
          <w:sz w:val="20"/>
          <w:szCs w:val="20"/>
        </w:rPr>
      </w:pPr>
      <w:r w:rsidRPr="00100A95">
        <w:rPr>
          <w:rFonts w:ascii="Arial Narrow" w:hAnsi="Arial Narrow"/>
          <w:sz w:val="20"/>
          <w:szCs w:val="20"/>
        </w:rPr>
        <w:t>Se ha informado convenientemente sobre las particularidades del sector, canalizando ofertas y demandas.</w:t>
      </w:r>
    </w:p>
    <w:p w:rsidR="005D408A" w:rsidRPr="00100A95" w:rsidRDefault="005D408A" w:rsidP="005D408A">
      <w:pPr>
        <w:pStyle w:val="NormalWeb"/>
        <w:shd w:val="clear" w:color="auto" w:fill="FFFFFF"/>
        <w:spacing w:before="0" w:beforeAutospacing="0" w:after="0" w:afterAutospacing="0"/>
        <w:jc w:val="both"/>
        <w:rPr>
          <w:rFonts w:ascii="Arial Narrow" w:hAnsi="Arial Narrow"/>
          <w:sz w:val="20"/>
          <w:szCs w:val="20"/>
        </w:rPr>
      </w:pPr>
    </w:p>
    <w:p w:rsidR="005D408A" w:rsidRPr="00100A95" w:rsidRDefault="005D408A" w:rsidP="00100A95">
      <w:pPr>
        <w:pStyle w:val="NormalWeb"/>
        <w:spacing w:before="0" w:beforeAutospacing="0" w:after="0" w:afterAutospacing="0"/>
        <w:jc w:val="both"/>
        <w:rPr>
          <w:rFonts w:ascii="Arial Narrow" w:hAnsi="Arial Narrow"/>
          <w:sz w:val="20"/>
          <w:szCs w:val="20"/>
        </w:rPr>
      </w:pPr>
      <w:r w:rsidRPr="00100A95">
        <w:rPr>
          <w:rFonts w:ascii="Arial Narrow" w:hAnsi="Arial Narrow"/>
          <w:b/>
          <w:color w:val="C0504D" w:themeColor="accent2"/>
          <w:sz w:val="20"/>
          <w:szCs w:val="20"/>
          <w:u w:val="single"/>
        </w:rPr>
        <w:t>FERIA INTERNACIONAL DEL LIBRO DE GUADALAJARA</w:t>
      </w:r>
      <w:r w:rsidR="00100A95">
        <w:rPr>
          <w:rFonts w:ascii="Arial Narrow" w:hAnsi="Arial Narrow"/>
          <w:b/>
          <w:color w:val="C0504D" w:themeColor="accent2"/>
          <w:sz w:val="20"/>
          <w:szCs w:val="20"/>
        </w:rPr>
        <w:t xml:space="preserve">.- </w:t>
      </w:r>
      <w:r w:rsidRPr="00100A95">
        <w:rPr>
          <w:rFonts w:ascii="Arial Narrow" w:hAnsi="Arial Narrow"/>
          <w:sz w:val="20"/>
          <w:szCs w:val="20"/>
        </w:rPr>
        <w:t>De carácter internacional y frecuencia anual, la 29ª edición de la Feria Internacional del Libro de Guadalajara se celebró del 28 de noviembre al 6 de diciembre en el Centro de Exposiciones Expo Guadalajara. Los días 2, 3 y 4 de diciembre estuvieron dedicados a los profesionales ya que el tipo de visitantes de esta Feria es profesional y público general. En 34.000 metros cuadrados participaron 1.983 casas editoriales provenientes de 44 países y el público asistente ascendió a 787.435 personas (de ellas, 20.517 fueron profesionales)</w:t>
      </w:r>
    </w:p>
    <w:p w:rsidR="005D408A" w:rsidRPr="00100A95" w:rsidRDefault="005D408A" w:rsidP="005D408A">
      <w:pPr>
        <w:tabs>
          <w:tab w:val="left" w:pos="4993"/>
        </w:tabs>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La Feria del Libro de Guadalajara se dirige tanto al segmento profesional, durante tres días, como al público general, al que dedica los nueve días restantes y el papel de los medios de comunicación y revistas especializadas, realizando una magnifica cobertura y difusión del evento, es muy importante.</w:t>
      </w:r>
    </w:p>
    <w:p w:rsidR="005D408A" w:rsidRPr="00100A95" w:rsidRDefault="005D408A" w:rsidP="005D408A">
      <w:pPr>
        <w:spacing w:after="0" w:line="240" w:lineRule="auto"/>
        <w:outlineLvl w:val="1"/>
        <w:rPr>
          <w:rFonts w:ascii="Arial Narrow" w:hAnsi="Arial Narrow"/>
          <w:sz w:val="20"/>
          <w:szCs w:val="20"/>
          <w:highlight w:val="yellow"/>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La ceremonia de inauguración se inició con la entrega del premio FIL en Lenguas Romance al español Enrique Vila-Matas.</w:t>
      </w:r>
    </w:p>
    <w:p w:rsidR="005D408A" w:rsidRPr="00100A95" w:rsidRDefault="005D408A" w:rsidP="005D408A">
      <w:pPr>
        <w:spacing w:after="0" w:line="240" w:lineRule="auto"/>
        <w:rPr>
          <w:rFonts w:ascii="Arial Narrow" w:hAnsi="Arial Narrow"/>
          <w:b/>
          <w:sz w:val="20"/>
          <w:szCs w:val="20"/>
        </w:rPr>
      </w:pPr>
    </w:p>
    <w:p w:rsidR="005D408A" w:rsidRPr="00100A95" w:rsidRDefault="00DC21EF" w:rsidP="005D408A">
      <w:pPr>
        <w:spacing w:after="0" w:line="240" w:lineRule="auto"/>
        <w:rPr>
          <w:rFonts w:ascii="Arial Narrow" w:hAnsi="Arial Narrow"/>
          <w:color w:val="000000"/>
          <w:sz w:val="20"/>
          <w:szCs w:val="20"/>
        </w:rPr>
      </w:pPr>
      <w:r w:rsidRPr="00100A95">
        <w:rPr>
          <w:rFonts w:ascii="Arial Narrow" w:hAnsi="Arial Narrow"/>
          <w:sz w:val="20"/>
          <w:szCs w:val="20"/>
        </w:rPr>
        <w:t>C</w:t>
      </w:r>
      <w:r w:rsidR="005D408A" w:rsidRPr="00100A95">
        <w:rPr>
          <w:rFonts w:ascii="Arial Narrow" w:hAnsi="Arial Narrow"/>
          <w:sz w:val="20"/>
          <w:szCs w:val="20"/>
        </w:rPr>
        <w:t xml:space="preserve">omo parte de su esfuerzo por mantener la calidad literaria y el desarrollo cultural y como actividad de promoción, la FIL ha instituido </w:t>
      </w:r>
      <w:hyperlink r:id="rId7" w:history="1">
        <w:r w:rsidR="005D408A" w:rsidRPr="00100A95">
          <w:rPr>
            <w:rFonts w:ascii="Arial Narrow" w:hAnsi="Arial Narrow"/>
            <w:sz w:val="20"/>
            <w:szCs w:val="20"/>
          </w:rPr>
          <w:t>reconocimientos</w:t>
        </w:r>
      </w:hyperlink>
      <w:r w:rsidR="005D408A" w:rsidRPr="00100A95">
        <w:rPr>
          <w:rFonts w:ascii="Arial Narrow" w:hAnsi="Arial Narrow"/>
          <w:sz w:val="20"/>
          <w:szCs w:val="20"/>
        </w:rPr>
        <w:t xml:space="preserve"> que son referencia en todo el mundo hispano. Los premios a la calidad literaria, al mérito editorial, a la biblioteconomía, a la </w:t>
      </w:r>
      <w:r w:rsidR="005D408A" w:rsidRPr="00100A95">
        <w:rPr>
          <w:rFonts w:ascii="Arial Narrow" w:hAnsi="Arial Narrow"/>
          <w:sz w:val="20"/>
          <w:szCs w:val="20"/>
        </w:rPr>
        <w:lastRenderedPageBreak/>
        <w:t xml:space="preserve">bibliofilia y al periodismo cultural colaboran a la hora de edificar su prestigio. Destaca el </w:t>
      </w:r>
      <w:r w:rsidR="005D408A" w:rsidRPr="00100A95">
        <w:rPr>
          <w:rStyle w:val="bodytext1"/>
          <w:rFonts w:ascii="Arial Narrow" w:hAnsi="Arial Narrow" w:cs="Arial"/>
          <w:sz w:val="20"/>
          <w:szCs w:val="20"/>
        </w:rPr>
        <w:t>Premio FIL de Literatura en Lenguas Romances, que reconoce</w:t>
      </w:r>
      <w:r w:rsidR="005D408A" w:rsidRPr="00100A95">
        <w:rPr>
          <w:rStyle w:val="bodytext1"/>
          <w:rFonts w:ascii="Arial Narrow" w:hAnsi="Arial Narrow"/>
          <w:sz w:val="20"/>
          <w:szCs w:val="20"/>
        </w:rPr>
        <w:t xml:space="preserve"> la trayectoria literaria de un autor, y que e</w:t>
      </w:r>
      <w:r w:rsidR="005D408A" w:rsidRPr="00100A95">
        <w:rPr>
          <w:rFonts w:ascii="Arial Narrow" w:hAnsi="Arial Narrow"/>
          <w:sz w:val="20"/>
          <w:szCs w:val="20"/>
        </w:rPr>
        <w:t>n esta ocasión fue otorgado al escrit</w:t>
      </w:r>
      <w:r w:rsidR="00835191" w:rsidRPr="00100A95">
        <w:rPr>
          <w:rFonts w:ascii="Arial Narrow" w:hAnsi="Arial Narrow"/>
          <w:sz w:val="20"/>
          <w:szCs w:val="20"/>
        </w:rPr>
        <w:t>or español Enrique Vila-</w:t>
      </w:r>
      <w:proofErr w:type="spellStart"/>
      <w:r w:rsidR="00835191" w:rsidRPr="00100A95">
        <w:rPr>
          <w:rFonts w:ascii="Arial Narrow" w:hAnsi="Arial Narrow"/>
          <w:sz w:val="20"/>
          <w:szCs w:val="20"/>
        </w:rPr>
        <w:t>Matas.</w:t>
      </w:r>
      <w:r w:rsidR="005D408A" w:rsidRPr="00100A95">
        <w:rPr>
          <w:rFonts w:ascii="Arial Narrow" w:hAnsi="Arial Narrow"/>
          <w:sz w:val="20"/>
          <w:szCs w:val="20"/>
        </w:rPr>
        <w:t>También</w:t>
      </w:r>
      <w:proofErr w:type="spellEnd"/>
      <w:r w:rsidR="005D408A" w:rsidRPr="00100A95">
        <w:rPr>
          <w:rFonts w:ascii="Arial Narrow" w:hAnsi="Arial Narrow"/>
          <w:sz w:val="20"/>
          <w:szCs w:val="20"/>
        </w:rPr>
        <w:t xml:space="preserve">, mencionar que el premio </w:t>
      </w:r>
      <w:r w:rsidR="005D408A" w:rsidRPr="00100A95">
        <w:rPr>
          <w:rFonts w:ascii="Arial Narrow" w:hAnsi="Arial Narrow"/>
          <w:i/>
          <w:color w:val="000000"/>
          <w:sz w:val="20"/>
          <w:szCs w:val="20"/>
        </w:rPr>
        <w:t>VI Catálogo Iberoamericano de Ilustración</w:t>
      </w:r>
      <w:r w:rsidR="005D408A" w:rsidRPr="00100A95">
        <w:rPr>
          <w:rFonts w:ascii="Arial Narrow" w:hAnsi="Arial Narrow"/>
          <w:color w:val="000000"/>
          <w:sz w:val="20"/>
          <w:szCs w:val="20"/>
        </w:rPr>
        <w:t xml:space="preserve"> recayó en </w:t>
      </w:r>
      <w:r w:rsidR="005D408A" w:rsidRPr="00100A95">
        <w:rPr>
          <w:rFonts w:ascii="Arial Narrow" w:hAnsi="Arial Narrow" w:cs="Arial"/>
          <w:sz w:val="20"/>
          <w:szCs w:val="20"/>
          <w:shd w:val="clear" w:color="auto" w:fill="FFFFFF"/>
        </w:rPr>
        <w:t xml:space="preserve">la ilustradora española Miren </w:t>
      </w:r>
      <w:proofErr w:type="spellStart"/>
      <w:r w:rsidR="005D408A" w:rsidRPr="00100A95">
        <w:rPr>
          <w:rFonts w:ascii="Arial Narrow" w:hAnsi="Arial Narrow" w:cs="Arial"/>
          <w:sz w:val="20"/>
          <w:szCs w:val="20"/>
          <w:shd w:val="clear" w:color="auto" w:fill="FFFFFF"/>
        </w:rPr>
        <w:t>Asiain</w:t>
      </w:r>
      <w:proofErr w:type="spellEnd"/>
      <w:r w:rsidR="005D408A" w:rsidRPr="00100A95">
        <w:rPr>
          <w:rFonts w:ascii="Arial Narrow" w:hAnsi="Arial Narrow" w:cs="Arial"/>
          <w:sz w:val="20"/>
          <w:szCs w:val="20"/>
          <w:shd w:val="clear" w:color="auto" w:fill="FFFFFF"/>
        </w:rPr>
        <w:t xml:space="preserve"> y que el </w:t>
      </w:r>
      <w:r w:rsidR="005D408A" w:rsidRPr="00100A95">
        <w:rPr>
          <w:rFonts w:ascii="Arial Narrow" w:hAnsi="Arial Narrow"/>
          <w:i/>
          <w:color w:val="000000"/>
          <w:sz w:val="20"/>
          <w:szCs w:val="20"/>
        </w:rPr>
        <w:t>Premio Las Américas / Premio Nuevas Voces</w:t>
      </w:r>
      <w:r w:rsidR="005D408A" w:rsidRPr="00100A95">
        <w:rPr>
          <w:rFonts w:ascii="Arial Narrow" w:hAnsi="Arial Narrow"/>
          <w:color w:val="000000"/>
          <w:sz w:val="20"/>
          <w:szCs w:val="20"/>
        </w:rPr>
        <w:t xml:space="preserve"> fue a parar, entre otros, al español Ricardo Menéndez Salmón.</w:t>
      </w:r>
    </w:p>
    <w:p w:rsidR="005D408A" w:rsidRPr="00100A95" w:rsidRDefault="005D408A" w:rsidP="005D408A">
      <w:pPr>
        <w:spacing w:after="0" w:line="240" w:lineRule="auto"/>
        <w:rPr>
          <w:rFonts w:ascii="Arial Narrow" w:hAnsi="Arial Narrow"/>
          <w:color w:val="000000"/>
          <w:sz w:val="20"/>
          <w:szCs w:val="20"/>
        </w:rPr>
      </w:pPr>
      <w:r w:rsidRPr="00100A95">
        <w:rPr>
          <w:rFonts w:ascii="Arial Narrow" w:hAnsi="Arial Narrow"/>
          <w:color w:val="000000"/>
          <w:sz w:val="20"/>
          <w:szCs w:val="20"/>
        </w:rPr>
        <w:t xml:space="preserve"> </w:t>
      </w:r>
    </w:p>
    <w:p w:rsidR="005D408A" w:rsidRPr="00100A95" w:rsidRDefault="005D408A" w:rsidP="005D408A">
      <w:pPr>
        <w:pStyle w:val="NormalWeb"/>
        <w:spacing w:before="0" w:beforeAutospacing="0" w:after="0" w:afterAutospacing="0"/>
        <w:jc w:val="both"/>
        <w:outlineLvl w:val="0"/>
        <w:rPr>
          <w:rFonts w:ascii="Arial Narrow" w:hAnsi="Arial Narrow" w:cs="Arial"/>
          <w:sz w:val="20"/>
          <w:szCs w:val="20"/>
        </w:rPr>
      </w:pPr>
      <w:bookmarkStart w:id="12" w:name="_Toc441666454"/>
      <w:r w:rsidRPr="00100A95">
        <w:rPr>
          <w:rFonts w:ascii="Arial Narrow" w:hAnsi="Arial Narrow"/>
          <w:sz w:val="20"/>
          <w:szCs w:val="20"/>
        </w:rPr>
        <w:t>Sobre la participación agrupada de la Federación, que acudía por 27ª a esta Feria, indicar que el stand, de</w:t>
      </w:r>
      <w:bookmarkEnd w:id="12"/>
      <w:r w:rsidRPr="00100A95">
        <w:rPr>
          <w:rFonts w:ascii="Arial Narrow" w:hAnsi="Arial Narrow"/>
          <w:sz w:val="20"/>
          <w:szCs w:val="20"/>
        </w:rPr>
        <w:t xml:space="preserve"> 81 m2, diseñado por la empresa mexicana Avante Diseño, tuvo un diseño</w:t>
      </w:r>
      <w:r w:rsidRPr="00100A95">
        <w:rPr>
          <w:rFonts w:ascii="Arial Narrow" w:hAnsi="Arial Narrow" w:cs="Arial"/>
          <w:sz w:val="20"/>
          <w:szCs w:val="20"/>
        </w:rPr>
        <w:t xml:space="preserve"> moderno, funcional</w:t>
      </w:r>
      <w:r w:rsidRPr="00100A95">
        <w:rPr>
          <w:rFonts w:ascii="Arial Narrow" w:hAnsi="Arial Narrow"/>
          <w:sz w:val="20"/>
          <w:szCs w:val="20"/>
        </w:rPr>
        <w:t xml:space="preserve"> y abierto a tres pasillos</w:t>
      </w:r>
      <w:r w:rsidRPr="00100A95">
        <w:rPr>
          <w:rFonts w:ascii="Arial Narrow" w:hAnsi="Arial Narrow" w:cs="Arial"/>
          <w:sz w:val="20"/>
          <w:szCs w:val="20"/>
        </w:rPr>
        <w:t>. En él los editores pudieron trabajar con comodidad</w:t>
      </w:r>
      <w:r w:rsidRPr="00100A95">
        <w:rPr>
          <w:rFonts w:ascii="Arial Narrow" w:hAnsi="Arial Narrow"/>
          <w:sz w:val="20"/>
          <w:szCs w:val="20"/>
        </w:rPr>
        <w:t xml:space="preserve">. </w:t>
      </w:r>
      <w:r w:rsidRPr="00100A95">
        <w:rPr>
          <w:rFonts w:ascii="Arial Narrow" w:hAnsi="Arial Narrow" w:cs="Arial"/>
          <w:sz w:val="20"/>
          <w:szCs w:val="20"/>
        </w:rPr>
        <w:t>Una vez más, el stand se convirtió en un punto de encuentro para todos los españoles que se desplazaron al Certamen y en él se dieron cita editores, libreros, distribuidores, agentes literarios e ilustradores, tanto españoles como extranjeros.</w:t>
      </w:r>
    </w:p>
    <w:p w:rsidR="005D408A" w:rsidRPr="00100A95" w:rsidRDefault="005D408A" w:rsidP="005D408A">
      <w:pPr>
        <w:pStyle w:val="NormalWeb"/>
        <w:spacing w:before="0" w:beforeAutospacing="0" w:after="0" w:afterAutospacing="0"/>
        <w:jc w:val="both"/>
        <w:outlineLvl w:val="0"/>
        <w:rPr>
          <w:rFonts w:ascii="Arial Narrow" w:hAnsi="Arial Narrow" w:cs="Arial"/>
          <w:sz w:val="20"/>
          <w:szCs w:val="20"/>
        </w:rPr>
      </w:pPr>
    </w:p>
    <w:p w:rsidR="005D408A" w:rsidRPr="00100A95" w:rsidRDefault="005D408A" w:rsidP="0013772E">
      <w:pPr>
        <w:pStyle w:val="NormalWeb"/>
        <w:spacing w:before="0" w:beforeAutospacing="0" w:after="0" w:afterAutospacing="0"/>
        <w:jc w:val="both"/>
        <w:outlineLvl w:val="0"/>
        <w:rPr>
          <w:rFonts w:ascii="Arial Narrow" w:hAnsi="Arial Narrow" w:cs="Arial"/>
          <w:sz w:val="20"/>
          <w:szCs w:val="20"/>
        </w:rPr>
      </w:pPr>
      <w:r w:rsidRPr="00100A95">
        <w:rPr>
          <w:rFonts w:ascii="Arial Narrow" w:hAnsi="Arial Narrow" w:cs="Arial"/>
          <w:sz w:val="20"/>
          <w:szCs w:val="20"/>
        </w:rPr>
        <w:t>En dicho stand participaron la Asociación de Editores de Andalucía (</w:t>
      </w:r>
      <w:proofErr w:type="spellStart"/>
      <w:r w:rsidRPr="00100A95">
        <w:rPr>
          <w:rFonts w:ascii="Arial Narrow" w:hAnsi="Arial Narrow"/>
          <w:sz w:val="20"/>
          <w:szCs w:val="20"/>
        </w:rPr>
        <w:t>Arguval</w:t>
      </w:r>
      <w:proofErr w:type="spellEnd"/>
      <w:r w:rsidRPr="00100A95">
        <w:rPr>
          <w:rFonts w:ascii="Arial Narrow" w:hAnsi="Arial Narrow"/>
          <w:sz w:val="20"/>
          <w:szCs w:val="20"/>
        </w:rPr>
        <w:t xml:space="preserve">, Confluencias, Innovación y Cualificación IC Editorial, ICB Book – </w:t>
      </w:r>
      <w:proofErr w:type="spellStart"/>
      <w:r w:rsidRPr="00100A95">
        <w:rPr>
          <w:rFonts w:ascii="Arial Narrow" w:hAnsi="Arial Narrow"/>
          <w:sz w:val="20"/>
          <w:szCs w:val="20"/>
        </w:rPr>
        <w:t>Interconsulting</w:t>
      </w:r>
      <w:proofErr w:type="spellEnd"/>
      <w:r w:rsidRPr="00100A95">
        <w:rPr>
          <w:rFonts w:ascii="Arial Narrow" w:hAnsi="Arial Narrow"/>
          <w:sz w:val="20"/>
          <w:szCs w:val="20"/>
        </w:rPr>
        <w:t xml:space="preserve"> Bureau y Renacimiento), Grupo Anaya, Cauce Libros, CEP, Clave Intelectual, </w:t>
      </w:r>
      <w:proofErr w:type="spellStart"/>
      <w:r w:rsidRPr="00100A95">
        <w:rPr>
          <w:rFonts w:ascii="Arial Narrow" w:hAnsi="Arial Narrow"/>
          <w:sz w:val="20"/>
          <w:szCs w:val="20"/>
        </w:rPr>
        <w:t>Comares</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Dylar</w:t>
      </w:r>
      <w:proofErr w:type="spellEnd"/>
      <w:r w:rsidRPr="00100A95">
        <w:rPr>
          <w:rFonts w:ascii="Arial Narrow" w:hAnsi="Arial Narrow"/>
          <w:sz w:val="20"/>
          <w:szCs w:val="20"/>
        </w:rPr>
        <w:t xml:space="preserve">, Grupo </w:t>
      </w:r>
      <w:proofErr w:type="spellStart"/>
      <w:r w:rsidRPr="00100A95">
        <w:rPr>
          <w:rFonts w:ascii="Arial Narrow" w:hAnsi="Arial Narrow"/>
          <w:sz w:val="20"/>
          <w:szCs w:val="20"/>
        </w:rPr>
        <w:t>Edebé</w:t>
      </w:r>
      <w:proofErr w:type="spellEnd"/>
      <w:r w:rsidRPr="00100A95">
        <w:rPr>
          <w:rFonts w:ascii="Arial Narrow" w:hAnsi="Arial Narrow"/>
          <w:sz w:val="20"/>
          <w:szCs w:val="20"/>
        </w:rPr>
        <w:t xml:space="preserve">, Edicions Do Cumio (Distribuciones </w:t>
      </w:r>
      <w:proofErr w:type="spellStart"/>
      <w:r w:rsidRPr="00100A95">
        <w:rPr>
          <w:rFonts w:ascii="Arial Narrow" w:hAnsi="Arial Narrow"/>
          <w:sz w:val="20"/>
          <w:szCs w:val="20"/>
        </w:rPr>
        <w:t>Arnoia</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Elefthería</w:t>
      </w:r>
      <w:proofErr w:type="spellEnd"/>
      <w:r w:rsidRPr="00100A95">
        <w:rPr>
          <w:rFonts w:ascii="Arial Narrow" w:hAnsi="Arial Narrow"/>
          <w:sz w:val="20"/>
          <w:szCs w:val="20"/>
        </w:rPr>
        <w:t xml:space="preserve">, Encuentro, </w:t>
      </w:r>
      <w:proofErr w:type="spellStart"/>
      <w:r w:rsidRPr="00100A95">
        <w:rPr>
          <w:rFonts w:ascii="Arial Narrow" w:hAnsi="Arial Narrow"/>
          <w:sz w:val="20"/>
          <w:szCs w:val="20"/>
        </w:rPr>
        <w:t>Gemser</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Publications</w:t>
      </w:r>
      <w:proofErr w:type="spellEnd"/>
      <w:r w:rsidRPr="00100A95">
        <w:rPr>
          <w:rFonts w:ascii="Arial Narrow" w:hAnsi="Arial Narrow"/>
          <w:sz w:val="20"/>
          <w:szCs w:val="20"/>
        </w:rPr>
        <w:t xml:space="preserve">, Lata de Sal, Narcea, </w:t>
      </w:r>
      <w:proofErr w:type="spellStart"/>
      <w:r w:rsidRPr="00100A95">
        <w:rPr>
          <w:rFonts w:ascii="Arial Narrow" w:hAnsi="Arial Narrow"/>
          <w:sz w:val="20"/>
          <w:szCs w:val="20"/>
        </w:rPr>
        <w:t>Nunan</w:t>
      </w:r>
      <w:proofErr w:type="spellEnd"/>
      <w:r w:rsidRPr="00100A95">
        <w:rPr>
          <w:rFonts w:ascii="Arial Narrow" w:hAnsi="Arial Narrow"/>
          <w:sz w:val="20"/>
          <w:szCs w:val="20"/>
        </w:rPr>
        <w:t xml:space="preserve"> Trade, Palabra y San Pablo Comunicación. </w:t>
      </w:r>
      <w:r w:rsidR="00100A95">
        <w:rPr>
          <w:rFonts w:ascii="Arial Narrow" w:hAnsi="Arial Narrow"/>
          <w:sz w:val="20"/>
          <w:szCs w:val="20"/>
        </w:rPr>
        <w:t>Sobre el</w:t>
      </w:r>
      <w:r w:rsidRPr="00100A95">
        <w:rPr>
          <w:rFonts w:ascii="Arial Narrow" w:hAnsi="Arial Narrow"/>
          <w:sz w:val="20"/>
          <w:szCs w:val="20"/>
        </w:rPr>
        <w:t xml:space="preserve"> material expuesto: libros en general, DVD, catálogos y publicaciones informativas del sector. En total se expusieron alrededor de 900 libros. </w:t>
      </w:r>
      <w:r w:rsidRPr="00100A95">
        <w:rPr>
          <w:rFonts w:ascii="Arial Narrow" w:hAnsi="Arial Narrow" w:cs="Arial"/>
          <w:sz w:val="20"/>
          <w:szCs w:val="20"/>
        </w:rPr>
        <w:t>Las principales materias presentes fueron las siguientes: Religión y Teología, Literatura, Literatura Infantil/Juvenil, Ciencias Sociales, Educación – Enseñanza, Español para Extranjeros, Derecho, Economía y Empresa y Ciencia y Técnica.</w:t>
      </w:r>
    </w:p>
    <w:p w:rsidR="005D408A" w:rsidRPr="00100A95" w:rsidRDefault="005D408A" w:rsidP="005D408A">
      <w:pPr>
        <w:spacing w:after="0" w:line="240" w:lineRule="auto"/>
        <w:rPr>
          <w:rFonts w:ascii="Arial Narrow" w:hAnsi="Arial Narrow" w:cs="Arial"/>
          <w:sz w:val="20"/>
          <w:szCs w:val="20"/>
        </w:rPr>
      </w:pPr>
    </w:p>
    <w:p w:rsidR="005D408A" w:rsidRPr="00100A95" w:rsidRDefault="005D408A" w:rsidP="005D408A">
      <w:pPr>
        <w:spacing w:after="0" w:line="240" w:lineRule="auto"/>
        <w:rPr>
          <w:rStyle w:val="EstiloTahoma"/>
          <w:rFonts w:ascii="Arial Narrow" w:hAnsi="Arial Narrow" w:cs="Arial"/>
          <w:sz w:val="20"/>
          <w:szCs w:val="20"/>
        </w:rPr>
      </w:pPr>
      <w:r w:rsidRPr="00100A95">
        <w:rPr>
          <w:rStyle w:val="EstiloTahoma"/>
          <w:rFonts w:ascii="Arial Narrow" w:hAnsi="Arial Narrow" w:cs="Arial"/>
          <w:sz w:val="20"/>
          <w:szCs w:val="20"/>
        </w:rPr>
        <w:t>Respecto a la valoración, la Feria Internacional del Libro de Guadalajara constituye una de las grandes citas del mundo editorial en español. Para las empresas españolas supone una gran oportunidad para acercar las novedades a los grandes compradores (distribuidores, librerías, bibliotecas, instituciones…) de los países de América y para mantener e incrementar el nivel de sus exportaciones. Los editores cumplieron con la agenda prevista por cada uno de ellos y, durante los días de profesionales, se percibió una importante actividad en el stand.</w:t>
      </w:r>
      <w:bookmarkStart w:id="13" w:name="_Toc375835747"/>
      <w:bookmarkStart w:id="14" w:name="_Toc408561174"/>
      <w:bookmarkEnd w:id="13"/>
      <w:bookmarkEnd w:id="14"/>
    </w:p>
    <w:p w:rsidR="005D408A" w:rsidRPr="00100A95" w:rsidRDefault="005D408A" w:rsidP="005D408A">
      <w:pPr>
        <w:spacing w:after="0" w:line="240" w:lineRule="auto"/>
        <w:rPr>
          <w:rStyle w:val="EstiloTahoma"/>
          <w:rFonts w:ascii="Arial Narrow" w:hAnsi="Arial Narrow" w:cs="Arial"/>
          <w:sz w:val="20"/>
          <w:szCs w:val="20"/>
        </w:rPr>
      </w:pPr>
    </w:p>
    <w:p w:rsidR="005D408A" w:rsidRPr="00100A95" w:rsidRDefault="005D408A" w:rsidP="0013772E">
      <w:pPr>
        <w:spacing w:after="0" w:line="240" w:lineRule="auto"/>
        <w:jc w:val="left"/>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LIBER, FERIA INTERNACIONAL DEL LIBRO</w:t>
      </w:r>
    </w:p>
    <w:p w:rsidR="005D408A" w:rsidRPr="00100A95" w:rsidRDefault="005D408A" w:rsidP="0013772E">
      <w:pPr>
        <w:spacing w:after="0" w:line="240" w:lineRule="auto"/>
        <w:rPr>
          <w:rFonts w:ascii="Arial Narrow" w:hAnsi="Arial Narrow"/>
          <w:sz w:val="20"/>
          <w:szCs w:val="20"/>
        </w:rPr>
      </w:pPr>
      <w:r w:rsidRPr="00100A95">
        <w:rPr>
          <w:rFonts w:ascii="Arial Narrow" w:hAnsi="Arial Narrow"/>
          <w:sz w:val="20"/>
          <w:szCs w:val="20"/>
        </w:rPr>
        <w:t>LIBER volvió a Madrid e IFEMA retomó la organización de su 33ª edición, que se celebró del 7 al 9 de octubre en el pabellón 14.1 de Feria de Madrid. LIBER, promovido por la Federación de Gremios de Editores de España, presentó una convocatoria renovada, adecuada a las necesidades del sector y con capacidad de ofrecer oportunidades de negocio a las principales empresas editoriales, y quedó demostrado  que LIBER se ha consolidado como la primera muestra dedicada al libro en lengua española y principal centro de negocios de esta industria.</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Junto a la oferta editorial, LIBER fue escenario de un completo programa de actividades paralelas de carácter profesional que ofrecieron la oportunidad de intercambiar ideas y experiencias sobre temas de actualidad para el sector del libro. Además, LIBER también se expandió a la ciudad a través del Programa LIBERATURA, con debates, lecturas y presentaciones abiertos al público de la ciudad y que tuvieron lugar en librerías, bibliotecas y espacios emblemáticos de la ciudad y a través de la cuenta @</w:t>
      </w:r>
      <w:proofErr w:type="spellStart"/>
      <w:r w:rsidRPr="00100A95">
        <w:rPr>
          <w:rFonts w:ascii="Arial Narrow" w:hAnsi="Arial Narrow"/>
          <w:sz w:val="20"/>
          <w:szCs w:val="20"/>
        </w:rPr>
        <w:t>feriaLIBER</w:t>
      </w:r>
      <w:proofErr w:type="spellEnd"/>
      <w:r w:rsidRPr="00100A95">
        <w:rPr>
          <w:rFonts w:ascii="Arial Narrow" w:hAnsi="Arial Narrow"/>
          <w:sz w:val="20"/>
          <w:szCs w:val="20"/>
        </w:rPr>
        <w:t>.</w:t>
      </w:r>
      <w:r w:rsidR="0013772E">
        <w:rPr>
          <w:rFonts w:ascii="Arial Narrow" w:hAnsi="Arial Narrow"/>
          <w:sz w:val="20"/>
          <w:szCs w:val="20"/>
        </w:rPr>
        <w:t xml:space="preserve"> </w:t>
      </w:r>
      <w:r w:rsidRPr="00100A95">
        <w:rPr>
          <w:rFonts w:ascii="Arial Narrow" w:hAnsi="Arial Narrow"/>
          <w:sz w:val="20"/>
          <w:szCs w:val="20"/>
        </w:rPr>
        <w:t>Cerca de 10.000 profesionales de unos 60 países, 407 empresas de 16 países y 325 expositores  participaron en LIBER 2015. Destacó la presencia institucional de Guinea Ecuatorial, República Checa, Rumania, Rusia y Turquía.</w:t>
      </w:r>
      <w:r w:rsidRPr="00100A95">
        <w:rPr>
          <w:rFonts w:ascii="Arial Narrow" w:hAnsi="Arial Narrow"/>
          <w:noProof/>
          <w:sz w:val="20"/>
          <w:szCs w:val="20"/>
          <w:lang w:eastAsia="es-ES"/>
        </w:rPr>
        <w:t xml:space="preserve"> </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ZONA DIGITAL</w:t>
      </w:r>
      <w:r w:rsidRPr="00100A95">
        <w:rPr>
          <w:rFonts w:ascii="Arial Narrow" w:hAnsi="Arial Narrow"/>
          <w:b/>
          <w:sz w:val="20"/>
          <w:szCs w:val="20"/>
        </w:rPr>
        <w:t xml:space="preserve">: </w:t>
      </w:r>
      <w:r w:rsidRPr="00100A95">
        <w:rPr>
          <w:rFonts w:ascii="Arial Narrow" w:hAnsi="Arial Narrow"/>
          <w:sz w:val="20"/>
          <w:szCs w:val="20"/>
        </w:rPr>
        <w:t>Una edición más, LIBER contó con una zona dedicada a las empresas especializadas en el entorno digital para dar respuesta a las actuales necesidades de las editoriales ante el reto que plantean los nuevos productos y servicios digitales. Esta zona contó con un área dedicada a la exposición y otra a las presentaciones en la que expositores y especialistas mostraron sus soluciones informáticas y herramientas para la edición digital (digitalización, dispositivos de lectura, formación, comercialización, etc.)</w:t>
      </w: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Las empresas, de Estados Unidos, España y Portugal, que participaron con stand en esta zona fueron las siguientes: AGC Informática (software para editoriales), </w:t>
      </w:r>
      <w:proofErr w:type="spellStart"/>
      <w:r w:rsidRPr="00100A95">
        <w:rPr>
          <w:rFonts w:ascii="Arial Narrow" w:hAnsi="Arial Narrow"/>
          <w:sz w:val="20"/>
          <w:szCs w:val="20"/>
        </w:rPr>
        <w:t>Bookwire</w:t>
      </w:r>
      <w:proofErr w:type="spellEnd"/>
      <w:r w:rsidRPr="00100A95">
        <w:rPr>
          <w:rFonts w:ascii="Arial Narrow" w:hAnsi="Arial Narrow"/>
          <w:sz w:val="20"/>
          <w:szCs w:val="20"/>
        </w:rPr>
        <w:t xml:space="preserve"> (distribución digital), Cálamo &amp; Cran (servicios editoriales), E-Libro (distribución digital bibliotecas), Ediciones Académicas EDIASA (e-</w:t>
      </w:r>
      <w:proofErr w:type="spellStart"/>
      <w:r w:rsidRPr="00100A95">
        <w:rPr>
          <w:rFonts w:ascii="Arial Narrow" w:hAnsi="Arial Narrow"/>
          <w:sz w:val="20"/>
          <w:szCs w:val="20"/>
        </w:rPr>
        <w:t>books</w:t>
      </w:r>
      <w:proofErr w:type="spellEnd"/>
      <w:r w:rsidRPr="00100A95">
        <w:rPr>
          <w:rFonts w:ascii="Arial Narrow" w:hAnsi="Arial Narrow"/>
          <w:sz w:val="20"/>
          <w:szCs w:val="20"/>
        </w:rPr>
        <w:t xml:space="preserve">), Máster Edición Digital UOC (formación), Red </w:t>
      </w:r>
      <w:proofErr w:type="spellStart"/>
      <w:r w:rsidRPr="00100A95">
        <w:rPr>
          <w:rFonts w:ascii="Arial Narrow" w:hAnsi="Arial Narrow"/>
          <w:sz w:val="20"/>
          <w:szCs w:val="20"/>
        </w:rPr>
        <w:t>Points</w:t>
      </w:r>
      <w:proofErr w:type="spellEnd"/>
      <w:r w:rsidRPr="00100A95">
        <w:rPr>
          <w:rFonts w:ascii="Arial Narrow" w:hAnsi="Arial Narrow"/>
          <w:sz w:val="20"/>
          <w:szCs w:val="20"/>
        </w:rPr>
        <w:t xml:space="preserve"> Solutions (soluciones tecnológicas antipiratería), </w:t>
      </w:r>
      <w:proofErr w:type="spellStart"/>
      <w:r w:rsidRPr="00100A95">
        <w:rPr>
          <w:rFonts w:ascii="Arial Narrow" w:hAnsi="Arial Narrow"/>
          <w:sz w:val="20"/>
          <w:szCs w:val="20"/>
        </w:rPr>
        <w:t>Seinet</w:t>
      </w:r>
      <w:proofErr w:type="spellEnd"/>
      <w:r w:rsidRPr="00100A95">
        <w:rPr>
          <w:rFonts w:ascii="Arial Narrow" w:hAnsi="Arial Narrow"/>
          <w:sz w:val="20"/>
          <w:szCs w:val="20"/>
        </w:rPr>
        <w:t xml:space="preserve"> Group (software para editoriales), </w:t>
      </w:r>
      <w:proofErr w:type="spellStart"/>
      <w:r w:rsidRPr="00100A95">
        <w:rPr>
          <w:rFonts w:ascii="Arial Narrow" w:hAnsi="Arial Narrow"/>
          <w:sz w:val="20"/>
          <w:szCs w:val="20"/>
        </w:rPr>
        <w:t>Slicebooks</w:t>
      </w:r>
      <w:proofErr w:type="spellEnd"/>
      <w:r w:rsidRPr="00100A95">
        <w:rPr>
          <w:rFonts w:ascii="Arial Narrow" w:hAnsi="Arial Narrow"/>
          <w:sz w:val="20"/>
          <w:szCs w:val="20"/>
        </w:rPr>
        <w:t xml:space="preserve"> (fragmentación contenidos digitales) y </w:t>
      </w:r>
      <w:proofErr w:type="spellStart"/>
      <w:r w:rsidRPr="00100A95">
        <w:rPr>
          <w:rFonts w:ascii="Arial Narrow" w:hAnsi="Arial Narrow"/>
          <w:sz w:val="20"/>
          <w:szCs w:val="20"/>
        </w:rPr>
        <w:t>Teksajo</w:t>
      </w:r>
      <w:proofErr w:type="spellEnd"/>
      <w:r w:rsidRPr="00100A95">
        <w:rPr>
          <w:rFonts w:ascii="Arial Narrow" w:hAnsi="Arial Narrow"/>
          <w:sz w:val="20"/>
          <w:szCs w:val="20"/>
        </w:rPr>
        <w:t xml:space="preserve"> (software para editoriales). En total, participaron 10 empresas, que ocuparon 12 módulos y 72 metros cuadrados.</w:t>
      </w:r>
      <w:r w:rsidR="0013772E">
        <w:rPr>
          <w:rFonts w:ascii="Arial Narrow" w:hAnsi="Arial Narrow"/>
          <w:sz w:val="20"/>
          <w:szCs w:val="20"/>
        </w:rPr>
        <w:t xml:space="preserve"> Sobre</w:t>
      </w:r>
      <w:r w:rsidRPr="00100A95">
        <w:rPr>
          <w:rFonts w:ascii="Arial Narrow" w:hAnsi="Arial Narrow"/>
          <w:sz w:val="20"/>
          <w:szCs w:val="20"/>
        </w:rPr>
        <w:t xml:space="preserve"> las presentaciones o los slots que se hicieron en esta zona, decir que hubo un total de 17, ofrecidos por 10 empresas (</w:t>
      </w:r>
      <w:proofErr w:type="spellStart"/>
      <w:r w:rsidRPr="00100A95">
        <w:rPr>
          <w:rFonts w:ascii="Arial Narrow" w:hAnsi="Arial Narrow"/>
          <w:sz w:val="20"/>
          <w:szCs w:val="20"/>
        </w:rPr>
        <w:t>Bookwire</w:t>
      </w:r>
      <w:proofErr w:type="spellEnd"/>
      <w:r w:rsidRPr="00100A95">
        <w:rPr>
          <w:rFonts w:ascii="Arial Narrow" w:hAnsi="Arial Narrow"/>
          <w:sz w:val="20"/>
          <w:szCs w:val="20"/>
        </w:rPr>
        <w:t xml:space="preserve">, E-Libro, UOC, </w:t>
      </w:r>
      <w:proofErr w:type="spellStart"/>
      <w:r w:rsidRPr="00100A95">
        <w:rPr>
          <w:rFonts w:ascii="Arial Narrow" w:hAnsi="Arial Narrow"/>
          <w:sz w:val="20"/>
          <w:szCs w:val="20"/>
        </w:rPr>
        <w:t>Slicebooks</w:t>
      </w:r>
      <w:proofErr w:type="spellEnd"/>
      <w:r w:rsidRPr="00100A95">
        <w:rPr>
          <w:rFonts w:ascii="Arial Narrow" w:hAnsi="Arial Narrow"/>
          <w:sz w:val="20"/>
          <w:szCs w:val="20"/>
        </w:rPr>
        <w:t xml:space="preserve">, Red </w:t>
      </w:r>
      <w:proofErr w:type="spellStart"/>
      <w:r w:rsidRPr="00100A95">
        <w:rPr>
          <w:rFonts w:ascii="Arial Narrow" w:hAnsi="Arial Narrow"/>
          <w:sz w:val="20"/>
          <w:szCs w:val="20"/>
        </w:rPr>
        <w:t>Points</w:t>
      </w:r>
      <w:proofErr w:type="spellEnd"/>
      <w:r w:rsidRPr="00100A95">
        <w:rPr>
          <w:rFonts w:ascii="Arial Narrow" w:hAnsi="Arial Narrow"/>
          <w:sz w:val="20"/>
          <w:szCs w:val="20"/>
        </w:rPr>
        <w:t xml:space="preserve"> Solutions, </w:t>
      </w:r>
      <w:proofErr w:type="spellStart"/>
      <w:r w:rsidRPr="00100A95">
        <w:rPr>
          <w:rFonts w:ascii="Arial Narrow" w:hAnsi="Arial Narrow"/>
          <w:sz w:val="20"/>
          <w:szCs w:val="20"/>
        </w:rPr>
        <w:t>PodiPrint</w:t>
      </w:r>
      <w:proofErr w:type="spellEnd"/>
      <w:r w:rsidRPr="00100A95">
        <w:rPr>
          <w:rFonts w:ascii="Arial Narrow" w:hAnsi="Arial Narrow"/>
          <w:sz w:val="20"/>
          <w:szCs w:val="20"/>
        </w:rPr>
        <w:t>, CEDRO, CEGAL/</w:t>
      </w:r>
      <w:proofErr w:type="spellStart"/>
      <w:r w:rsidRPr="00100A95">
        <w:rPr>
          <w:rFonts w:ascii="Arial Narrow" w:hAnsi="Arial Narrow"/>
          <w:sz w:val="20"/>
          <w:szCs w:val="20"/>
        </w:rPr>
        <w:t>Librired</w:t>
      </w:r>
      <w:proofErr w:type="spellEnd"/>
      <w:r w:rsidRPr="00100A95">
        <w:rPr>
          <w:rFonts w:ascii="Arial Narrow" w:hAnsi="Arial Narrow"/>
          <w:sz w:val="20"/>
          <w:szCs w:val="20"/>
        </w:rPr>
        <w:t xml:space="preserve">, Amazon y Fundación Germán Sánchez </w:t>
      </w:r>
      <w:proofErr w:type="spellStart"/>
      <w:r w:rsidRPr="00100A95">
        <w:rPr>
          <w:rFonts w:ascii="Arial Narrow" w:hAnsi="Arial Narrow"/>
          <w:sz w:val="20"/>
          <w:szCs w:val="20"/>
        </w:rPr>
        <w:t>Ruipérez</w:t>
      </w:r>
      <w:proofErr w:type="spellEnd"/>
      <w:r w:rsidRPr="00100A95">
        <w:rPr>
          <w:rFonts w:ascii="Arial Narrow" w:hAnsi="Arial Narrow"/>
          <w:sz w:val="20"/>
          <w:szCs w:val="20"/>
        </w:rPr>
        <w:t xml:space="preserve">) Destaca la participación de Amazon </w:t>
      </w:r>
      <w:r w:rsidR="0013772E">
        <w:rPr>
          <w:rFonts w:ascii="Arial Narrow" w:hAnsi="Arial Narrow"/>
          <w:sz w:val="20"/>
          <w:szCs w:val="20"/>
        </w:rPr>
        <w:t>por</w:t>
      </w:r>
      <w:r w:rsidRPr="00100A95">
        <w:rPr>
          <w:rFonts w:ascii="Arial Narrow" w:hAnsi="Arial Narrow"/>
          <w:sz w:val="20"/>
          <w:szCs w:val="20"/>
        </w:rPr>
        <w:t xml:space="preserve"> su política es no participar en ferias.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Por último, hay que destacar que la Zona Digital contó con una buena afluencia de público, tanto en su vertiente de exposición como en las diferentes presentaciones, y la mayor parte de las empresas se mostraron satisfechas con su participación en LIBER.</w:t>
      </w:r>
    </w:p>
    <w:p w:rsidR="005D408A" w:rsidRPr="00100A95" w:rsidRDefault="005D408A"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ZONA DEL AUTOR</w:t>
      </w:r>
      <w:r w:rsidRPr="00100A95">
        <w:rPr>
          <w:rFonts w:ascii="Arial Narrow" w:hAnsi="Arial Narrow"/>
          <w:b/>
          <w:sz w:val="20"/>
          <w:szCs w:val="20"/>
        </w:rPr>
        <w:t xml:space="preserve">: </w:t>
      </w:r>
      <w:r w:rsidRPr="00100A95">
        <w:rPr>
          <w:rFonts w:ascii="Arial Narrow" w:hAnsi="Arial Narrow"/>
          <w:sz w:val="20"/>
          <w:szCs w:val="20"/>
        </w:rPr>
        <w:t>LIBER 2015 apostó por los autores independientes para quienes incorporó, como novedad, una zona exclusiva dentro de la Feria que les permitió ampliar sus conocimientos sobre las posibilidades que la autoedición les brinda y los servicios y herramientas que tienen a su alcance ya que tienen unas necesidades diferentes a las de los editores, tanto en cuanto a servicios como en cuanto a formación e información. Así, en LIBER tuvieron cabida como expositores todas las empresas que ofrecen servicios específicos a los autores independientes de manera que estos pudieron conocer en un mismo espacio diferentes plataformas de publicación, herramientas, procesos, etc. así como aprender técnicas de marketing, promoción en redes sociales y otras formar de mejorar las ventas de sus libros.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Por ello, en la Zona del Autor, además de la parte expositiva, de la mano de </w:t>
      </w:r>
      <w:proofErr w:type="spellStart"/>
      <w:r w:rsidRPr="00100A95">
        <w:rPr>
          <w:rFonts w:ascii="Arial Narrow" w:hAnsi="Arial Narrow"/>
          <w:sz w:val="20"/>
          <w:szCs w:val="20"/>
        </w:rPr>
        <w:t>Bubok</w:t>
      </w:r>
      <w:proofErr w:type="spellEnd"/>
      <w:r w:rsidRPr="00100A95">
        <w:rPr>
          <w:rFonts w:ascii="Arial Narrow" w:hAnsi="Arial Narrow"/>
          <w:sz w:val="20"/>
          <w:szCs w:val="20"/>
        </w:rPr>
        <w:t xml:space="preserve"> (servicios editoriales, de distribución y comercialización para autores independientes) y de </w:t>
      </w:r>
      <w:proofErr w:type="spellStart"/>
      <w:r w:rsidRPr="00100A95">
        <w:rPr>
          <w:rFonts w:ascii="Arial Narrow" w:hAnsi="Arial Narrow"/>
          <w:sz w:val="20"/>
          <w:szCs w:val="20"/>
        </w:rPr>
        <w:t>Tagus</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Autopublicación</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Tagus</w:t>
      </w:r>
      <w:proofErr w:type="spellEnd"/>
      <w:r w:rsidRPr="00100A95">
        <w:rPr>
          <w:rFonts w:ascii="Arial Narrow" w:hAnsi="Arial Narrow"/>
          <w:sz w:val="20"/>
          <w:szCs w:val="20"/>
        </w:rPr>
        <w:t xml:space="preserve">-Casa del Libro-El Corte Inglés – (servicios editoriales, de distribución y comercialización para autores independientes) y la propia Federación, y con la colaboración de AECID, se puso al alcance de los interesados diversas actividades para profundizar en las diversas posibilidades que la autoedición ofrece (presentaciones, talleres, mesas redondas y </w:t>
      </w:r>
      <w:r w:rsidRPr="00100A95">
        <w:rPr>
          <w:rFonts w:ascii="Arial Narrow" w:hAnsi="Arial Narrow"/>
          <w:sz w:val="20"/>
          <w:szCs w:val="20"/>
        </w:rPr>
        <w:lastRenderedPageBreak/>
        <w:t>participación de autores independientes)</w:t>
      </w:r>
      <w:r w:rsidR="0013772E">
        <w:rPr>
          <w:rFonts w:ascii="Arial Narrow" w:hAnsi="Arial Narrow"/>
          <w:sz w:val="20"/>
          <w:szCs w:val="20"/>
        </w:rPr>
        <w:t xml:space="preserve"> </w:t>
      </w:r>
      <w:r w:rsidRPr="00100A95">
        <w:rPr>
          <w:rFonts w:ascii="Arial Narrow" w:hAnsi="Arial Narrow"/>
          <w:sz w:val="20"/>
          <w:szCs w:val="20"/>
        </w:rPr>
        <w:t xml:space="preserve">El tiempo de la zona de presentaciones se repartió equitativamente entre las dos empresas expositoras y contó también con la participación de </w:t>
      </w:r>
      <w:proofErr w:type="spellStart"/>
      <w:r w:rsidRPr="00100A95">
        <w:rPr>
          <w:rFonts w:ascii="Arial Narrow" w:hAnsi="Arial Narrow"/>
          <w:sz w:val="20"/>
          <w:szCs w:val="20"/>
        </w:rPr>
        <w:t>Dilve</w:t>
      </w:r>
      <w:proofErr w:type="spellEnd"/>
      <w:r w:rsidRPr="00100A95">
        <w:rPr>
          <w:rFonts w:ascii="Arial Narrow" w:hAnsi="Arial Narrow"/>
          <w:sz w:val="20"/>
          <w:szCs w:val="20"/>
        </w:rPr>
        <w:t>, el Ministerio de Cultura de la República Checa y AECID (Programa ACERCA)</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A nivel de satisfacción del expositor, la Zona del Autor ha sido un gran éxito. Tanto </w:t>
      </w:r>
      <w:proofErr w:type="spellStart"/>
      <w:r w:rsidRPr="00100A95">
        <w:rPr>
          <w:rFonts w:ascii="Arial Narrow" w:hAnsi="Arial Narrow"/>
          <w:sz w:val="20"/>
          <w:szCs w:val="20"/>
        </w:rPr>
        <w:t>Bubok</w:t>
      </w:r>
      <w:proofErr w:type="spellEnd"/>
      <w:r w:rsidRPr="00100A95">
        <w:rPr>
          <w:rFonts w:ascii="Arial Narrow" w:hAnsi="Arial Narrow"/>
          <w:sz w:val="20"/>
          <w:szCs w:val="20"/>
        </w:rPr>
        <w:t xml:space="preserve"> como </w:t>
      </w:r>
      <w:proofErr w:type="spellStart"/>
      <w:r w:rsidRPr="00100A95">
        <w:rPr>
          <w:rFonts w:ascii="Arial Narrow" w:hAnsi="Arial Narrow"/>
          <w:sz w:val="20"/>
          <w:szCs w:val="20"/>
        </w:rPr>
        <w:t>Tagus</w:t>
      </w:r>
      <w:proofErr w:type="spellEnd"/>
      <w:r w:rsidRPr="00100A95">
        <w:rPr>
          <w:rFonts w:ascii="Arial Narrow" w:hAnsi="Arial Narrow"/>
          <w:sz w:val="20"/>
          <w:szCs w:val="20"/>
        </w:rPr>
        <w:t xml:space="preserve"> </w:t>
      </w:r>
      <w:proofErr w:type="spellStart"/>
      <w:r w:rsidRPr="00100A95">
        <w:rPr>
          <w:rFonts w:ascii="Arial Narrow" w:hAnsi="Arial Narrow"/>
          <w:sz w:val="20"/>
          <w:szCs w:val="20"/>
        </w:rPr>
        <w:t>Autopublicación</w:t>
      </w:r>
      <w:proofErr w:type="spellEnd"/>
      <w:r w:rsidRPr="00100A95">
        <w:rPr>
          <w:rFonts w:ascii="Arial Narrow" w:hAnsi="Arial Narrow"/>
          <w:sz w:val="20"/>
          <w:szCs w:val="20"/>
        </w:rPr>
        <w:t xml:space="preserve"> están muy satisfechos por la afluencia de público y por la cobertura mediática. En cuanto al público, hubo una alta participación, que en ocasiones tuvo que seguir las ponencias de pie.</w:t>
      </w:r>
    </w:p>
    <w:p w:rsidR="005D408A" w:rsidRPr="00100A95" w:rsidRDefault="005D408A"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ZONA MICRO LIBER</w:t>
      </w:r>
      <w:r w:rsidRPr="00100A95">
        <w:rPr>
          <w:rFonts w:ascii="Arial Narrow" w:hAnsi="Arial Narrow"/>
          <w:b/>
          <w:sz w:val="20"/>
          <w:szCs w:val="20"/>
        </w:rPr>
        <w:t xml:space="preserve">: </w:t>
      </w:r>
      <w:r w:rsidRPr="00100A95">
        <w:rPr>
          <w:rFonts w:ascii="Arial Narrow" w:hAnsi="Arial Narrow"/>
          <w:sz w:val="20"/>
          <w:szCs w:val="20"/>
        </w:rPr>
        <w:t xml:space="preserve">Para adaptarse a las necesidades del sector, en esta edición de LIBER se creó por primera vez la Zona MICRO LIBER, un área destinada a pequeñas editoriales o empresas del sector (con menos de tres años de antigüedad y menos de seis empleados) que quieren hacer negocio en la Feria pero que precisan un modelo más flexible que se adapte a emprendedores, </w:t>
      </w:r>
      <w:proofErr w:type="spellStart"/>
      <w:r w:rsidRPr="00100A95">
        <w:rPr>
          <w:rFonts w:ascii="Arial Narrow" w:hAnsi="Arial Narrow"/>
          <w:sz w:val="20"/>
          <w:szCs w:val="20"/>
        </w:rPr>
        <w:t>start</w:t>
      </w:r>
      <w:proofErr w:type="spellEnd"/>
      <w:r w:rsidRPr="00100A95">
        <w:rPr>
          <w:rFonts w:ascii="Arial Narrow" w:hAnsi="Arial Narrow"/>
          <w:sz w:val="20"/>
          <w:szCs w:val="20"/>
        </w:rPr>
        <w:t>-ups o empresas con un reducido catálogo de producto.</w:t>
      </w:r>
      <w:r w:rsidR="00835191" w:rsidRPr="00100A95">
        <w:rPr>
          <w:rFonts w:ascii="Arial Narrow" w:hAnsi="Arial Narrow"/>
          <w:sz w:val="20"/>
          <w:szCs w:val="20"/>
        </w:rPr>
        <w:t xml:space="preserve"> </w:t>
      </w:r>
      <w:r w:rsidRPr="00100A95">
        <w:rPr>
          <w:rFonts w:ascii="Arial Narrow" w:hAnsi="Arial Narrow"/>
          <w:sz w:val="20"/>
          <w:szCs w:val="20"/>
        </w:rPr>
        <w:t xml:space="preserve">Esta zona, dotada de mesas, sillas, zona de descanso y wifi, permitió que estas empresas pudieran exponer sus novedades o tener reuniones con los visitantes profesionales de LIBER así como aparecer en el catálogo oficial. La organización facilitó a cada uno de los participantes de esta modalidad un identificativo tamaño A4, con el que pudieron hacer uso de esa zona y mostrar su marca a los visitantes o potenciales clientes. </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Dentro de esta zona, en la que no hubo espacios asignados y las empresas pudieron escoger su puesto según orden de llegada, participaron las siguientes empresas: Cinco Tintas, Editorial Confluencias, Garceta Publicaciones, Lata de Sal, Malpaso y Reinventarnos es Elemental.</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PROGRAMAS DE INVITADOS PROFESIONALES</w:t>
      </w:r>
      <w:r w:rsidRPr="00100A95">
        <w:rPr>
          <w:rFonts w:ascii="Arial Narrow" w:hAnsi="Arial Narrow"/>
          <w:b/>
          <w:sz w:val="20"/>
          <w:szCs w:val="20"/>
        </w:rPr>
        <w:t xml:space="preserve">: </w:t>
      </w:r>
      <w:r w:rsidRPr="00100A95">
        <w:rPr>
          <w:rFonts w:ascii="Arial Narrow" w:hAnsi="Arial Narrow"/>
          <w:sz w:val="20"/>
          <w:szCs w:val="20"/>
        </w:rPr>
        <w:t>En LIBER 2015, con el patrocinio y la colaboración de diversos organismos e instituciones, la Federación puso en marcha tres programas con el fin de que participasen en LIBER el mayor número de compradores de libros españoles de todo el mundo: Programa de Compradores, Programa para la Internacionalización de la Cultura Española (PICE) y Misión Inversa de Bibliotecarios de Estados Unidos. En total, el número de participantes en estos programas fue de 261 profesionales.</w:t>
      </w:r>
    </w:p>
    <w:p w:rsidR="005D408A" w:rsidRPr="00100A95" w:rsidRDefault="005D408A"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Programa de Compradores</w:t>
      </w:r>
      <w:r w:rsidRPr="00100A95">
        <w:rPr>
          <w:rFonts w:ascii="Arial Narrow" w:hAnsi="Arial Narrow"/>
          <w:b/>
          <w:sz w:val="20"/>
          <w:szCs w:val="20"/>
        </w:rPr>
        <w:t xml:space="preserve">.- </w:t>
      </w:r>
      <w:r w:rsidRPr="00100A95">
        <w:rPr>
          <w:rFonts w:ascii="Arial Narrow" w:hAnsi="Arial Narrow"/>
          <w:sz w:val="20"/>
          <w:szCs w:val="20"/>
        </w:rPr>
        <w:t>Este Programa, en marcha desde los inicios de LIBER, permite que los importadores de libros españoles de todo el mundo participen en nuestra Feria y a lo largo de los tres días se puedan reunir con sus proveedores españoles en un único recinto. Es pues, uno de los Programas que más interés despierta tanto entre los expositores como en los visitantes importadores de libros españoles.</w:t>
      </w:r>
      <w:r w:rsidR="00100A95">
        <w:rPr>
          <w:rFonts w:ascii="Arial Narrow" w:hAnsi="Arial Narrow"/>
          <w:sz w:val="20"/>
          <w:szCs w:val="20"/>
        </w:rPr>
        <w:t xml:space="preserve"> </w:t>
      </w:r>
      <w:r w:rsidRPr="00100A95">
        <w:rPr>
          <w:rFonts w:ascii="Arial Narrow" w:hAnsi="Arial Narrow"/>
          <w:sz w:val="20"/>
          <w:szCs w:val="20"/>
        </w:rPr>
        <w:t>Con el patrocinio de ICEX, España Exportación e Inversiones, el Ministerio de Educación, Cultura y Deporte, la Comunidad de Madrid y el Centro Español de Derechos Reprográficos CEDRO y la colaboración de las Oficinas Económicas y Comerciales de España en el extranjero, este Programa es fundamental para los editores españoles ya que, mediante el mismo, en LIBER participan la mayor parte de los compradores extranjeros de sus libros.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En LIBER 2015 se beneficiaron 216 profesionales (libreros y distribuidores en su mayoría)</w:t>
      </w:r>
      <w:r w:rsidR="006270E0" w:rsidRPr="00100A95">
        <w:rPr>
          <w:rFonts w:ascii="Arial Narrow" w:hAnsi="Arial Narrow"/>
          <w:sz w:val="20"/>
          <w:szCs w:val="20"/>
        </w:rPr>
        <w:t>.</w:t>
      </w:r>
      <w:r w:rsidRPr="00100A95">
        <w:rPr>
          <w:rFonts w:ascii="Arial Narrow" w:hAnsi="Arial Narrow"/>
          <w:sz w:val="20"/>
          <w:szCs w:val="20"/>
        </w:rPr>
        <w:t xml:space="preserve"> Para la selección de </w:t>
      </w:r>
      <w:r w:rsidR="0013772E">
        <w:rPr>
          <w:rFonts w:ascii="Arial Narrow" w:hAnsi="Arial Narrow"/>
          <w:sz w:val="20"/>
          <w:szCs w:val="20"/>
        </w:rPr>
        <w:t>esto</w:t>
      </w:r>
      <w:r w:rsidRPr="00100A95">
        <w:rPr>
          <w:rFonts w:ascii="Arial Narrow" w:hAnsi="Arial Narrow"/>
          <w:sz w:val="20"/>
          <w:szCs w:val="20"/>
        </w:rPr>
        <w:t xml:space="preserve"> </w:t>
      </w:r>
      <w:r w:rsidR="0013772E">
        <w:rPr>
          <w:rFonts w:ascii="Arial Narrow" w:hAnsi="Arial Narrow"/>
          <w:sz w:val="20"/>
          <w:szCs w:val="20"/>
        </w:rPr>
        <w:t xml:space="preserve">beneficiarios </w:t>
      </w:r>
      <w:r w:rsidRPr="00100A95">
        <w:rPr>
          <w:rFonts w:ascii="Arial Narrow" w:hAnsi="Arial Narrow"/>
          <w:sz w:val="20"/>
          <w:szCs w:val="20"/>
        </w:rPr>
        <w:t xml:space="preserve">se tienen en cuenta las sugerencias de </w:t>
      </w:r>
      <w:proofErr w:type="gramStart"/>
      <w:r w:rsidRPr="00100A95">
        <w:rPr>
          <w:rFonts w:ascii="Arial Narrow" w:hAnsi="Arial Narrow"/>
          <w:sz w:val="20"/>
          <w:szCs w:val="20"/>
        </w:rPr>
        <w:t>las</w:t>
      </w:r>
      <w:proofErr w:type="gramEnd"/>
      <w:r w:rsidRPr="00100A95">
        <w:rPr>
          <w:rFonts w:ascii="Arial Narrow" w:hAnsi="Arial Narrow"/>
          <w:sz w:val="20"/>
          <w:szCs w:val="20"/>
        </w:rPr>
        <w:t xml:space="preserve"> editoriales miembros de los distintos Gremios y Asociaciones que forman parte de la Federación y de las Oficinas Comerciales de España en el extranjero. Un Comité de Selección de invitados formado por editores representantes de esos Gremios, por representantes de empresas especializadas en la acción exterior (como el Centro de Exportación de Libros Españoles CELESA) y de ICEX, España Exportación e Inversiones es el que finalmente decide las empresas beneficiarias de estas ayudas.</w:t>
      </w:r>
    </w:p>
    <w:p w:rsidR="005D408A" w:rsidRPr="00100A95" w:rsidRDefault="005D408A"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Programa para la Internacionalización de la Cultura Española (PICE)</w:t>
      </w:r>
      <w:r w:rsidRPr="00100A95">
        <w:rPr>
          <w:rFonts w:ascii="Arial Narrow" w:hAnsi="Arial Narrow"/>
          <w:b/>
          <w:sz w:val="20"/>
          <w:szCs w:val="20"/>
        </w:rPr>
        <w:t xml:space="preserve">.- </w:t>
      </w:r>
      <w:r w:rsidRPr="00100A95">
        <w:rPr>
          <w:rFonts w:ascii="Arial Narrow" w:hAnsi="Arial Narrow"/>
          <w:sz w:val="20"/>
          <w:szCs w:val="20"/>
        </w:rPr>
        <w:t>Por tercer año consecutivo y con el apoyo de Acción Cultural Española AC/E, un grupo de bibliotecarios, agentes editoriales, profesores de universidad, editores y responsables de organismos públicos con capacidad de decisión y compra participaron en LIBER a través del Programa para la Internacionalización de la Cultura Española, en su modalidad de visitantes. Esta acción ha permitido que este tipo de profesionales conocieran en un único espacio la rica oferta editorial española para iniciar contactos comerciales (compra de derechos o de libros) y/o prescribir libros españoles.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De este Programa se beneficiaron 24 profesionales</w:t>
      </w:r>
      <w:r w:rsidR="006270E0" w:rsidRPr="00100A95">
        <w:rPr>
          <w:rFonts w:ascii="Arial Narrow" w:hAnsi="Arial Narrow"/>
          <w:sz w:val="20"/>
          <w:szCs w:val="20"/>
        </w:rPr>
        <w:t>.</w:t>
      </w:r>
      <w:r w:rsidRPr="00100A95">
        <w:rPr>
          <w:rFonts w:ascii="Arial Narrow" w:hAnsi="Arial Narrow"/>
          <w:sz w:val="20"/>
          <w:szCs w:val="20"/>
        </w:rPr>
        <w:t xml:space="preserve"> Para su selección, un Comité formado por editores expertos en comercio exterior y por responsables de ICEX tiene en cuenta las sugerencias de </w:t>
      </w:r>
      <w:proofErr w:type="gramStart"/>
      <w:r w:rsidRPr="00100A95">
        <w:rPr>
          <w:rFonts w:ascii="Arial Narrow" w:hAnsi="Arial Narrow"/>
          <w:sz w:val="20"/>
          <w:szCs w:val="20"/>
        </w:rPr>
        <w:t>las</w:t>
      </w:r>
      <w:proofErr w:type="gramEnd"/>
      <w:r w:rsidRPr="00100A95">
        <w:rPr>
          <w:rFonts w:ascii="Arial Narrow" w:hAnsi="Arial Narrow"/>
          <w:sz w:val="20"/>
          <w:szCs w:val="20"/>
        </w:rPr>
        <w:t xml:space="preserve"> editoriales miembros de los distintos Gremios y Asociaciones federados </w:t>
      </w:r>
      <w:r w:rsidR="00100A95">
        <w:rPr>
          <w:rFonts w:ascii="Arial Narrow" w:hAnsi="Arial Narrow"/>
          <w:sz w:val="20"/>
          <w:szCs w:val="20"/>
        </w:rPr>
        <w:t>y</w:t>
      </w:r>
      <w:r w:rsidRPr="00100A95">
        <w:rPr>
          <w:rFonts w:ascii="Arial Narrow" w:hAnsi="Arial Narrow"/>
          <w:sz w:val="20"/>
          <w:szCs w:val="20"/>
        </w:rPr>
        <w:t xml:space="preserve"> de las Oficinas Comerciales de España en el extranjero. Además de visitar la feria, encontrarse con los editores y asistir a las Jornadas profesionales, los participantes en este Programa pudieron asistir a la Entrega de Premios LIBER y a un desayuno de trabajo organizado para que los responsables de AC/E les pudieran mostrar las actividades y posibilidades que esta institución ofrece.</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Misión de Bibliotecarios de Estados Unidos</w:t>
      </w:r>
      <w:r w:rsidRPr="00100A95">
        <w:rPr>
          <w:rFonts w:ascii="Arial Narrow" w:hAnsi="Arial Narrow"/>
          <w:b/>
          <w:sz w:val="20"/>
          <w:szCs w:val="20"/>
        </w:rPr>
        <w:t xml:space="preserve">.- </w:t>
      </w:r>
      <w:r w:rsidRPr="00100A95">
        <w:rPr>
          <w:rFonts w:ascii="Arial Narrow" w:hAnsi="Arial Narrow"/>
          <w:sz w:val="20"/>
          <w:szCs w:val="20"/>
        </w:rPr>
        <w:t xml:space="preserve">ICEX, España Exportación e Inversiones, la Oficina Económica y Comercial de España en Miami y la Federación organizaron una Misión Comercial de bibliotecarios de Estados Unidos a LIBER. Mediante el programa America </w:t>
      </w:r>
      <w:proofErr w:type="spellStart"/>
      <w:r w:rsidRPr="00100A95">
        <w:rPr>
          <w:rFonts w:ascii="Arial Narrow" w:hAnsi="Arial Narrow"/>
          <w:sz w:val="20"/>
          <w:szCs w:val="20"/>
        </w:rPr>
        <w:t>Reads</w:t>
      </w:r>
      <w:proofErr w:type="spellEnd"/>
      <w:r w:rsidRPr="00100A95">
        <w:rPr>
          <w:rFonts w:ascii="Arial Narrow" w:hAnsi="Arial Narrow"/>
          <w:sz w:val="20"/>
          <w:szCs w:val="20"/>
        </w:rPr>
        <w:t xml:space="preserve"> Spanish se facilitó la coordinación de las agendas de entrevistas de los bibliotecarios con los editores españoles. En total, 21 bibliotecarios norteamericanos viajaron a Madrid.</w:t>
      </w:r>
    </w:p>
    <w:p w:rsidR="00DA654F" w:rsidRDefault="00DA654F"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JORNADAS PROFESIONALES</w:t>
      </w:r>
      <w:r w:rsidRPr="00100A95">
        <w:rPr>
          <w:rFonts w:ascii="Arial Narrow" w:hAnsi="Arial Narrow"/>
          <w:b/>
          <w:sz w:val="20"/>
          <w:szCs w:val="20"/>
        </w:rPr>
        <w:t xml:space="preserve">: </w:t>
      </w:r>
      <w:r w:rsidRPr="00100A95">
        <w:rPr>
          <w:rFonts w:ascii="Arial Narrow" w:hAnsi="Arial Narrow"/>
          <w:sz w:val="20"/>
          <w:szCs w:val="20"/>
        </w:rPr>
        <w:t>El programa de Jornadas Profesionales de LIBER 2015, elaborado desde la Federación en colaboración con la organización ferial con la intención de ser el marco idóneo de intercambio de ideas y experiencias sobre temas de máxima actualidad y de interés general para el sector del libro, cumplió sus objetivos como lo demuestra que asistieron a las mismas un total de  2.132 profesionales.  En total hubo 70 convocatorias en las que participaron 145 ponentes y 82 empresas.</w:t>
      </w:r>
    </w:p>
    <w:p w:rsidR="005D408A" w:rsidRPr="00100A95" w:rsidRDefault="005D408A" w:rsidP="005D408A">
      <w:pPr>
        <w:spacing w:after="0" w:line="240" w:lineRule="auto"/>
        <w:rPr>
          <w:rFonts w:ascii="Arial Narrow" w:hAnsi="Arial Narrow"/>
          <w:b/>
          <w:sz w:val="20"/>
          <w:szCs w:val="20"/>
          <w:u w:val="single"/>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PREMIOS LIBER</w:t>
      </w:r>
      <w:r w:rsidRPr="00100A95">
        <w:rPr>
          <w:rFonts w:ascii="Arial Narrow" w:hAnsi="Arial Narrow"/>
          <w:b/>
          <w:sz w:val="20"/>
          <w:szCs w:val="20"/>
        </w:rPr>
        <w:t xml:space="preserve">: </w:t>
      </w:r>
      <w:r w:rsidRPr="00100A95">
        <w:rPr>
          <w:rFonts w:ascii="Arial Narrow" w:hAnsi="Arial Narrow"/>
          <w:sz w:val="20"/>
          <w:szCs w:val="20"/>
        </w:rPr>
        <w:t>Un año más, LIBER fue escenario del reconocimiento a la labor de fomento del libro y la lectura de una serie de instituciones, empresas y profesionales. La entrega de estos Premios LIBER tuvo lugar el jueves 8 de octubre, a las 20:00 horas, en la Real Casa de Correos y estuvo presidida por el Ministro de Educación, Cultura y Deporte, Señor D. Iñigo Méndez de Vigo.  Los Premios LIBER 2015 fueron los siguientes:</w:t>
      </w:r>
    </w:p>
    <w:p w:rsidR="005D408A" w:rsidRPr="00100A95" w:rsidRDefault="005D408A" w:rsidP="005D408A">
      <w:pPr>
        <w:spacing w:after="0" w:line="240" w:lineRule="auto"/>
        <w:rPr>
          <w:rFonts w:ascii="Arial Narrow" w:hAnsi="Arial Narrow"/>
          <w:sz w:val="20"/>
          <w:szCs w:val="20"/>
        </w:rPr>
      </w:pPr>
    </w:p>
    <w:p w:rsidR="006270E0" w:rsidRPr="00100A95" w:rsidRDefault="005D408A" w:rsidP="005D408A">
      <w:pPr>
        <w:pStyle w:val="Prrafodelista"/>
        <w:numPr>
          <w:ilvl w:val="0"/>
          <w:numId w:val="34"/>
        </w:numPr>
        <w:spacing w:after="0" w:line="240" w:lineRule="auto"/>
        <w:rPr>
          <w:rFonts w:ascii="Arial Narrow" w:hAnsi="Arial Narrow"/>
          <w:sz w:val="20"/>
          <w:szCs w:val="20"/>
        </w:rPr>
      </w:pPr>
      <w:r w:rsidRPr="00100A95">
        <w:rPr>
          <w:rFonts w:ascii="Arial Narrow" w:hAnsi="Arial Narrow"/>
          <w:sz w:val="20"/>
          <w:szCs w:val="20"/>
        </w:rPr>
        <w:t>Homenaje de los editores españoles a Manuel Borras</w:t>
      </w:r>
      <w:r w:rsidR="006270E0" w:rsidRPr="00100A95">
        <w:rPr>
          <w:rFonts w:ascii="Arial Narrow" w:hAnsi="Arial Narrow"/>
          <w:sz w:val="20"/>
          <w:szCs w:val="20"/>
        </w:rPr>
        <w:t>.</w:t>
      </w:r>
    </w:p>
    <w:p w:rsidR="006270E0" w:rsidRPr="00100A95" w:rsidRDefault="005D408A" w:rsidP="005D408A">
      <w:pPr>
        <w:pStyle w:val="Prrafodelista"/>
        <w:numPr>
          <w:ilvl w:val="0"/>
          <w:numId w:val="34"/>
        </w:numPr>
        <w:spacing w:after="0" w:line="240" w:lineRule="auto"/>
        <w:rPr>
          <w:rFonts w:ascii="Arial Narrow" w:hAnsi="Arial Narrow"/>
          <w:sz w:val="20"/>
          <w:szCs w:val="20"/>
        </w:rPr>
      </w:pPr>
      <w:r w:rsidRPr="00100A95">
        <w:rPr>
          <w:rFonts w:ascii="Arial Narrow" w:hAnsi="Arial Narrow"/>
          <w:sz w:val="20"/>
          <w:szCs w:val="20"/>
        </w:rPr>
        <w:t xml:space="preserve">Premio Boixareu Ginesta  al Librero del Año a la Librería </w:t>
      </w:r>
      <w:proofErr w:type="spellStart"/>
      <w:r w:rsidRPr="00100A95">
        <w:rPr>
          <w:rFonts w:ascii="Arial Narrow" w:hAnsi="Arial Narrow"/>
          <w:sz w:val="20"/>
          <w:szCs w:val="20"/>
        </w:rPr>
        <w:t>Laie</w:t>
      </w:r>
      <w:proofErr w:type="spellEnd"/>
      <w:r w:rsidRPr="00100A95">
        <w:rPr>
          <w:rFonts w:ascii="Arial Narrow" w:hAnsi="Arial Narrow"/>
          <w:sz w:val="20"/>
          <w:szCs w:val="20"/>
        </w:rPr>
        <w:t>, de Barcelona</w:t>
      </w:r>
      <w:r w:rsidR="006270E0" w:rsidRPr="00100A95">
        <w:rPr>
          <w:rFonts w:ascii="Arial Narrow" w:hAnsi="Arial Narrow"/>
          <w:sz w:val="20"/>
          <w:szCs w:val="20"/>
        </w:rPr>
        <w:t>.</w:t>
      </w:r>
    </w:p>
    <w:p w:rsidR="006270E0" w:rsidRPr="00100A95" w:rsidRDefault="005D408A" w:rsidP="005D408A">
      <w:pPr>
        <w:pStyle w:val="Prrafodelista"/>
        <w:numPr>
          <w:ilvl w:val="0"/>
          <w:numId w:val="34"/>
        </w:numPr>
        <w:spacing w:after="0" w:line="240" w:lineRule="auto"/>
        <w:rPr>
          <w:rFonts w:ascii="Arial Narrow" w:hAnsi="Arial Narrow"/>
          <w:sz w:val="20"/>
          <w:szCs w:val="20"/>
        </w:rPr>
      </w:pPr>
      <w:r w:rsidRPr="00100A95">
        <w:rPr>
          <w:rFonts w:ascii="Arial Narrow" w:hAnsi="Arial Narrow"/>
          <w:sz w:val="20"/>
          <w:szCs w:val="20"/>
        </w:rPr>
        <w:t>Premio a la mejor iniciativa de fomento de la lectura en bibliotecas abiertas al público, a la Biblioteca Pública Municipal Arroyo de la Miel, de Benalmádena (Málaga)</w:t>
      </w:r>
      <w:r w:rsidR="006270E0" w:rsidRPr="00100A95">
        <w:rPr>
          <w:rFonts w:ascii="Arial Narrow" w:hAnsi="Arial Narrow"/>
          <w:sz w:val="20"/>
          <w:szCs w:val="20"/>
        </w:rPr>
        <w:t>.</w:t>
      </w:r>
    </w:p>
    <w:p w:rsidR="006270E0" w:rsidRPr="00100A95" w:rsidRDefault="005D408A" w:rsidP="005D408A">
      <w:pPr>
        <w:pStyle w:val="Prrafodelista"/>
        <w:numPr>
          <w:ilvl w:val="0"/>
          <w:numId w:val="34"/>
        </w:numPr>
        <w:spacing w:after="0" w:line="240" w:lineRule="auto"/>
        <w:rPr>
          <w:rFonts w:ascii="Arial Narrow" w:eastAsia="Times New Roman" w:hAnsi="Arial Narrow"/>
          <w:color w:val="000000"/>
          <w:sz w:val="20"/>
          <w:szCs w:val="20"/>
        </w:rPr>
      </w:pPr>
      <w:r w:rsidRPr="00100A95">
        <w:rPr>
          <w:rFonts w:ascii="Arial Narrow" w:hAnsi="Arial Narrow"/>
          <w:sz w:val="20"/>
          <w:szCs w:val="20"/>
        </w:rPr>
        <w:t xml:space="preserve">Premio al fomento de la lectura, en la modalidad de medios de comunicación, al </w:t>
      </w:r>
      <w:r w:rsidRPr="00100A95">
        <w:rPr>
          <w:rFonts w:ascii="Arial Narrow" w:eastAsia="Times New Roman" w:hAnsi="Arial Narrow"/>
          <w:color w:val="000000"/>
          <w:sz w:val="20"/>
          <w:szCs w:val="20"/>
        </w:rPr>
        <w:t xml:space="preserve">Grupo  </w:t>
      </w:r>
      <w:proofErr w:type="spellStart"/>
      <w:r w:rsidRPr="00100A95">
        <w:rPr>
          <w:rFonts w:ascii="Arial Narrow" w:eastAsia="Times New Roman" w:hAnsi="Arial Narrow"/>
          <w:color w:val="000000"/>
          <w:sz w:val="20"/>
          <w:szCs w:val="20"/>
        </w:rPr>
        <w:t>Atresmedia</w:t>
      </w:r>
      <w:proofErr w:type="spellEnd"/>
      <w:r w:rsidR="006270E0" w:rsidRPr="00100A95">
        <w:rPr>
          <w:rFonts w:ascii="Arial Narrow" w:eastAsia="Times New Roman" w:hAnsi="Arial Narrow"/>
          <w:color w:val="000000"/>
          <w:sz w:val="20"/>
          <w:szCs w:val="20"/>
        </w:rPr>
        <w:t>.</w:t>
      </w:r>
    </w:p>
    <w:p w:rsidR="006270E0" w:rsidRPr="00100A95" w:rsidRDefault="005D408A" w:rsidP="005D408A">
      <w:pPr>
        <w:pStyle w:val="Prrafodelista"/>
        <w:numPr>
          <w:ilvl w:val="0"/>
          <w:numId w:val="34"/>
        </w:numPr>
        <w:spacing w:after="0" w:line="240" w:lineRule="auto"/>
        <w:rPr>
          <w:rFonts w:ascii="Arial Narrow" w:hAnsi="Arial Narrow"/>
          <w:sz w:val="20"/>
          <w:szCs w:val="20"/>
        </w:rPr>
      </w:pPr>
      <w:r w:rsidRPr="00100A95">
        <w:rPr>
          <w:rFonts w:ascii="Arial Narrow" w:hAnsi="Arial Narrow"/>
          <w:sz w:val="20"/>
          <w:szCs w:val="20"/>
        </w:rPr>
        <w:t xml:space="preserve">Premio al fomento de la lectura, en la modalidad de mejor adaptación audiovisual, a </w:t>
      </w:r>
      <w:r w:rsidRPr="00100A95">
        <w:rPr>
          <w:rFonts w:ascii="Arial Narrow" w:eastAsia="Times New Roman" w:hAnsi="Arial Narrow"/>
          <w:color w:val="000000"/>
          <w:sz w:val="20"/>
          <w:szCs w:val="20"/>
        </w:rPr>
        <w:t>"Mortadelo y Filemón"</w:t>
      </w:r>
      <w:r w:rsidR="006270E0" w:rsidRPr="00100A95">
        <w:rPr>
          <w:rFonts w:ascii="Arial Narrow" w:eastAsia="Times New Roman" w:hAnsi="Arial Narrow"/>
          <w:color w:val="000000"/>
          <w:sz w:val="20"/>
          <w:szCs w:val="20"/>
        </w:rPr>
        <w:t>.</w:t>
      </w:r>
    </w:p>
    <w:p w:rsidR="006270E0" w:rsidRPr="00100A95" w:rsidRDefault="005D408A" w:rsidP="005D408A">
      <w:pPr>
        <w:pStyle w:val="Prrafodelista"/>
        <w:numPr>
          <w:ilvl w:val="0"/>
          <w:numId w:val="34"/>
        </w:numPr>
        <w:spacing w:after="0" w:line="240" w:lineRule="auto"/>
        <w:contextualSpacing w:val="0"/>
        <w:rPr>
          <w:rFonts w:ascii="Arial Narrow" w:hAnsi="Arial Narrow"/>
          <w:i/>
          <w:sz w:val="20"/>
          <w:szCs w:val="20"/>
        </w:rPr>
      </w:pPr>
      <w:r w:rsidRPr="00100A95">
        <w:rPr>
          <w:rFonts w:ascii="Arial Narrow" w:hAnsi="Arial Narrow"/>
          <w:sz w:val="20"/>
          <w:szCs w:val="20"/>
        </w:rPr>
        <w:t>Premio al fomento de la lectura, en la modalidad de autor, a Arturo Pérez-Reverte</w:t>
      </w:r>
      <w:r w:rsidR="006270E0" w:rsidRPr="00100A95">
        <w:rPr>
          <w:rFonts w:ascii="Arial Narrow" w:hAnsi="Arial Narrow"/>
          <w:sz w:val="20"/>
          <w:szCs w:val="20"/>
        </w:rPr>
        <w:t>.</w:t>
      </w:r>
    </w:p>
    <w:p w:rsidR="006270E0" w:rsidRPr="00100A95" w:rsidRDefault="006270E0" w:rsidP="006270E0">
      <w:pPr>
        <w:spacing w:after="0" w:line="240" w:lineRule="auto"/>
        <w:rPr>
          <w:rFonts w:ascii="Arial Narrow" w:hAnsi="Arial Narrow"/>
          <w:b/>
          <w:sz w:val="20"/>
          <w:szCs w:val="20"/>
          <w:u w:val="single"/>
        </w:rPr>
      </w:pPr>
    </w:p>
    <w:p w:rsidR="005D408A" w:rsidRPr="00100A95" w:rsidRDefault="005D408A" w:rsidP="00100A95">
      <w:pPr>
        <w:spacing w:after="0" w:line="240" w:lineRule="auto"/>
        <w:rPr>
          <w:rFonts w:ascii="Arial Narrow" w:hAnsi="Arial Narrow" w:cs="HelveticaNeue-Light"/>
          <w:sz w:val="20"/>
          <w:szCs w:val="20"/>
        </w:rPr>
      </w:pPr>
      <w:r w:rsidRPr="00100A95">
        <w:rPr>
          <w:rFonts w:ascii="Arial Narrow" w:hAnsi="Arial Narrow"/>
          <w:b/>
          <w:sz w:val="20"/>
          <w:szCs w:val="20"/>
          <w:u w:val="single"/>
        </w:rPr>
        <w:t>LIBERATURA</w:t>
      </w:r>
      <w:r w:rsidRPr="00100A95">
        <w:rPr>
          <w:rFonts w:ascii="Arial Narrow" w:hAnsi="Arial Narrow"/>
          <w:b/>
          <w:sz w:val="20"/>
          <w:szCs w:val="20"/>
        </w:rPr>
        <w:t xml:space="preserve">: </w:t>
      </w:r>
      <w:r w:rsidRPr="00100A95">
        <w:rPr>
          <w:rFonts w:ascii="Arial Narrow" w:hAnsi="Arial Narrow" w:cs="HelveticaNeue-Light"/>
          <w:sz w:val="20"/>
          <w:szCs w:val="20"/>
        </w:rPr>
        <w:t xml:space="preserve">Un año más, LIBER se acercó al público con LIBERATURA, el Festival Literario que toma la ciudad y se abre a todos los amantes de los libros. De acceso gratuito para el público general, LIBERATURA es una cita en librerías, bibliotecas y centros culturales de la ciudad entre autores y lectores para debatir, disfrutar y pensar sobre una pasión común: la lectura. En LIBER 2015, el Programa LIBERATURA ofreció 13 mesas temáticas y 4 lecturas, que reunieron a más de 40 autores en distintos espacios (FNAC, Casa del Lector, Casa del Libro, Círculo de Bellas Artes, Biblioteca Eugenio Trías, Biblioteca Luis Rosales, Biblioteca Ana María Matute, Librería La Buena Vida, Librería La Fugitiva, Librería Vergüenza Ajena, Librería Molar y Espacio Cultural La Victoria). Asimismo, hay que nombrar la colaboración de la Fundación </w:t>
      </w:r>
      <w:proofErr w:type="spellStart"/>
      <w:r w:rsidRPr="00100A95">
        <w:rPr>
          <w:rFonts w:ascii="Arial Narrow" w:hAnsi="Arial Narrow" w:cs="HelveticaNeue-Light"/>
          <w:sz w:val="20"/>
          <w:szCs w:val="20"/>
        </w:rPr>
        <w:t>Pushkin</w:t>
      </w:r>
      <w:proofErr w:type="spellEnd"/>
      <w:r w:rsidRPr="00100A95">
        <w:rPr>
          <w:rFonts w:ascii="Arial Narrow" w:hAnsi="Arial Narrow" w:cs="HelveticaNeue-Light"/>
          <w:sz w:val="20"/>
          <w:szCs w:val="20"/>
        </w:rPr>
        <w:t xml:space="preserve">, el Centro Checo y la Embajada Checa.  </w:t>
      </w:r>
    </w:p>
    <w:p w:rsidR="005D408A" w:rsidRPr="00100A95" w:rsidRDefault="005D408A" w:rsidP="005D408A">
      <w:pPr>
        <w:autoSpaceDE w:val="0"/>
        <w:autoSpaceDN w:val="0"/>
        <w:adjustRightInd w:val="0"/>
        <w:spacing w:after="0" w:line="240" w:lineRule="auto"/>
        <w:rPr>
          <w:rFonts w:ascii="Arial Narrow" w:hAnsi="Arial Narrow" w:cs="HelveticaNeue-Light"/>
          <w:b/>
          <w:sz w:val="20"/>
          <w:szCs w:val="20"/>
          <w:u w:val="single"/>
        </w:rPr>
      </w:pPr>
    </w:p>
    <w:p w:rsidR="001C2767" w:rsidRPr="00100A95" w:rsidRDefault="005D408A" w:rsidP="0013772E">
      <w:pPr>
        <w:spacing w:after="0" w:line="240" w:lineRule="auto"/>
        <w:rPr>
          <w:rFonts w:ascii="Arial Narrow" w:hAnsi="Arial Narrow"/>
          <w:sz w:val="20"/>
          <w:szCs w:val="20"/>
        </w:rPr>
      </w:pPr>
      <w:r w:rsidRPr="00100A95">
        <w:rPr>
          <w:rFonts w:ascii="Arial Narrow" w:hAnsi="Arial Narrow" w:cs="Arial"/>
          <w:b/>
          <w:color w:val="C0504D" w:themeColor="accent2"/>
          <w:sz w:val="24"/>
          <w:szCs w:val="24"/>
          <w:u w:val="single"/>
          <w:lang w:eastAsia="es-ES"/>
        </w:rPr>
        <w:t>JORNADAS TÉCNICAS DEL LIBRO CIENTÍFICO-TÉCNICO CELEBRADAS EN QUITO</w:t>
      </w:r>
    </w:p>
    <w:p w:rsidR="005D408A" w:rsidRPr="00100A95" w:rsidRDefault="005D408A" w:rsidP="005D408A">
      <w:pPr>
        <w:spacing w:after="0" w:line="240" w:lineRule="auto"/>
        <w:rPr>
          <w:rFonts w:ascii="Arial Narrow" w:hAnsi="Arial Narrow"/>
          <w:b/>
          <w:sz w:val="20"/>
          <w:szCs w:val="20"/>
        </w:rPr>
      </w:pPr>
      <w:r w:rsidRPr="00100A95">
        <w:rPr>
          <w:rFonts w:ascii="Arial Narrow" w:hAnsi="Arial Narrow"/>
          <w:sz w:val="20"/>
          <w:szCs w:val="20"/>
        </w:rPr>
        <w:t>El 7 y 8 de mayo de 2015 se celebraron en la ciudad de Quito las primeras Jornadas Técnicas del libro científico-técnico de editoriales españolas. En el marco del plan de promoción del editorial, ICEX organizó por primera vez una actividad para este subsector que representa el 6,3% de los títulos editados en España. Este subsector está representado por unas 60 editoriales de las que  30 están dedicadas exclusivamente al sector científico-universitario (libro de formación, universitario, material profesional y psicología) y que exportan 25 millones   de euros (6% de los libros exportados)</w:t>
      </w:r>
    </w:p>
    <w:p w:rsidR="005D408A" w:rsidRPr="00100A95" w:rsidRDefault="005D408A" w:rsidP="005D408A">
      <w:pPr>
        <w:spacing w:after="0" w:line="240" w:lineRule="auto"/>
        <w:rPr>
          <w:rFonts w:ascii="Arial Narrow" w:hAnsi="Arial Narrow"/>
          <w:b/>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sz w:val="20"/>
          <w:szCs w:val="20"/>
        </w:rPr>
        <w:t xml:space="preserve">Las jornadas se organizaron con la colaboración de la Federación, quién se encargó de realizar un catálogo de participantes online y de gestionar el transporte así como de la tramitación de las ayudas ICEX a las empresas. </w:t>
      </w:r>
    </w:p>
    <w:p w:rsidR="005D408A" w:rsidRPr="00100A95" w:rsidRDefault="005D408A" w:rsidP="005D408A">
      <w:pPr>
        <w:spacing w:after="0" w:line="240" w:lineRule="auto"/>
        <w:rPr>
          <w:rFonts w:ascii="Arial Narrow" w:hAnsi="Arial Narrow"/>
          <w:b/>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EMPRESAS PARTICIPANTES</w:t>
      </w:r>
      <w:r w:rsidRPr="00100A95">
        <w:rPr>
          <w:rFonts w:ascii="Arial Narrow" w:hAnsi="Arial Narrow"/>
          <w:b/>
          <w:sz w:val="20"/>
          <w:szCs w:val="20"/>
        </w:rPr>
        <w:t xml:space="preserve">: </w:t>
      </w:r>
      <w:r w:rsidRPr="00100A95">
        <w:rPr>
          <w:rFonts w:ascii="Arial Narrow" w:hAnsi="Arial Narrow"/>
          <w:sz w:val="20"/>
          <w:szCs w:val="20"/>
        </w:rPr>
        <w:t>asistieron 7 empresas de diferentes contenidos</w:t>
      </w:r>
      <w:r w:rsidR="006270E0" w:rsidRPr="00100A95">
        <w:rPr>
          <w:rFonts w:ascii="Arial Narrow" w:hAnsi="Arial Narrow"/>
          <w:sz w:val="20"/>
          <w:szCs w:val="20"/>
        </w:rPr>
        <w:t xml:space="preserve">: Desclée de Brouwer, </w:t>
      </w:r>
      <w:proofErr w:type="spellStart"/>
      <w:r w:rsidR="006270E0" w:rsidRPr="00100A95">
        <w:rPr>
          <w:rFonts w:ascii="Arial Narrow" w:hAnsi="Arial Narrow"/>
          <w:sz w:val="20"/>
          <w:szCs w:val="20"/>
        </w:rPr>
        <w:t>Inde</w:t>
      </w:r>
      <w:proofErr w:type="spellEnd"/>
      <w:r w:rsidR="006270E0" w:rsidRPr="00100A95">
        <w:rPr>
          <w:rFonts w:ascii="Arial Narrow" w:hAnsi="Arial Narrow"/>
          <w:sz w:val="20"/>
          <w:szCs w:val="20"/>
        </w:rPr>
        <w:t xml:space="preserve">, IC-Innovación y Cualificación, </w:t>
      </w:r>
      <w:proofErr w:type="spellStart"/>
      <w:r w:rsidR="006270E0" w:rsidRPr="00100A95">
        <w:rPr>
          <w:rFonts w:ascii="Arial Narrow" w:hAnsi="Arial Narrow"/>
          <w:sz w:val="20"/>
          <w:szCs w:val="20"/>
        </w:rPr>
        <w:t>Marcombo</w:t>
      </w:r>
      <w:proofErr w:type="spellEnd"/>
      <w:r w:rsidR="006270E0" w:rsidRPr="00100A95">
        <w:rPr>
          <w:rFonts w:ascii="Arial Narrow" w:hAnsi="Arial Narrow"/>
          <w:sz w:val="20"/>
          <w:szCs w:val="20"/>
        </w:rPr>
        <w:t xml:space="preserve">, Narcea, Ra-Ma y </w:t>
      </w:r>
      <w:proofErr w:type="spellStart"/>
      <w:r w:rsidR="006270E0" w:rsidRPr="00100A95">
        <w:rPr>
          <w:rFonts w:ascii="Arial Narrow" w:hAnsi="Arial Narrow"/>
          <w:sz w:val="20"/>
          <w:szCs w:val="20"/>
        </w:rPr>
        <w:t>Reverté</w:t>
      </w:r>
      <w:proofErr w:type="spellEnd"/>
      <w:r w:rsidRPr="00100A95">
        <w:rPr>
          <w:rFonts w:ascii="Arial Narrow" w:hAnsi="Arial Narrow"/>
          <w:sz w:val="20"/>
          <w:szCs w:val="20"/>
        </w:rPr>
        <w:t>. Todas ellas internacionalizadas. Solo dos de ellas  conocían el mercado ecuatoriano.</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LUGAR DE CELEBRACION</w:t>
      </w:r>
      <w:r w:rsidRPr="00100A95">
        <w:rPr>
          <w:rFonts w:ascii="Arial Narrow" w:hAnsi="Arial Narrow"/>
          <w:b/>
          <w:sz w:val="20"/>
          <w:szCs w:val="20"/>
        </w:rPr>
        <w:t xml:space="preserve">: </w:t>
      </w:r>
      <w:r w:rsidRPr="00100A95">
        <w:rPr>
          <w:rFonts w:ascii="Arial Narrow" w:hAnsi="Arial Narrow"/>
          <w:sz w:val="20"/>
          <w:szCs w:val="20"/>
        </w:rPr>
        <w:t xml:space="preserve">las jornadas se organizaron en el Hotel JW </w:t>
      </w:r>
      <w:proofErr w:type="spellStart"/>
      <w:r w:rsidRPr="00100A95">
        <w:rPr>
          <w:rFonts w:ascii="Arial Narrow" w:hAnsi="Arial Narrow"/>
          <w:sz w:val="20"/>
          <w:szCs w:val="20"/>
        </w:rPr>
        <w:t>Marriott</w:t>
      </w:r>
      <w:proofErr w:type="spellEnd"/>
      <w:r w:rsidRPr="00100A95">
        <w:rPr>
          <w:rFonts w:ascii="Arial Narrow" w:hAnsi="Arial Narrow"/>
          <w:sz w:val="20"/>
          <w:szCs w:val="20"/>
        </w:rPr>
        <w:t>. Fueron inauguradas por el Consejero Económico y Comercial de España en Quito, D. Javier Landa.  Posteriormente, las editoriales españolas presentaron su línea editorial y las novedades editoriales y a continuación hubo una exposición de libros y las editoriales tuvieron la ocasión de mantener reuniones con los asistentes. Al finalizar se sirvió una copa de vino español para estrechar lazos entre editoriales y prescriptores / compradores.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ASISTENTES</w:t>
      </w:r>
      <w:r w:rsidRPr="00100A95">
        <w:rPr>
          <w:rFonts w:ascii="Arial Narrow" w:hAnsi="Arial Narrow"/>
          <w:b/>
          <w:sz w:val="20"/>
          <w:szCs w:val="20"/>
        </w:rPr>
        <w:t xml:space="preserve">: </w:t>
      </w:r>
      <w:r w:rsidRPr="00100A95">
        <w:rPr>
          <w:rFonts w:ascii="Arial Narrow" w:hAnsi="Arial Narrow"/>
          <w:sz w:val="20"/>
          <w:szCs w:val="20"/>
        </w:rPr>
        <w:t>asistieron 27 editoriales, varias distribuidoras y las librerías más importantes de Ecuador. Además, se realizó un  mailing a las Universidades, asistiendo la Universidad  Católica, la Universidad de San Francisco y La universidad Central de Ecuador. Acudieron, igualmente, representantes del Ministerio de Educación, de la Subsecretaría para la Innovación y de la Dirección General de Desarrollo y Planificación así como  varios bibliotecarios.</w:t>
      </w:r>
    </w:p>
    <w:p w:rsidR="005D408A" w:rsidRPr="00100A95" w:rsidRDefault="005D408A" w:rsidP="005D408A">
      <w:pPr>
        <w:spacing w:after="0" w:line="240" w:lineRule="auto"/>
        <w:rPr>
          <w:rFonts w:ascii="Arial Narrow" w:hAnsi="Arial Narrow"/>
          <w:sz w:val="20"/>
          <w:szCs w:val="20"/>
        </w:rPr>
      </w:pPr>
    </w:p>
    <w:p w:rsidR="005D408A" w:rsidRPr="00100A95" w:rsidRDefault="005D408A" w:rsidP="005D408A">
      <w:pPr>
        <w:spacing w:after="0" w:line="240" w:lineRule="auto"/>
        <w:rPr>
          <w:rFonts w:ascii="Arial Narrow" w:hAnsi="Arial Narrow"/>
          <w:sz w:val="20"/>
          <w:szCs w:val="20"/>
        </w:rPr>
      </w:pPr>
      <w:r w:rsidRPr="00100A95">
        <w:rPr>
          <w:rFonts w:ascii="Arial Narrow" w:hAnsi="Arial Narrow"/>
          <w:b/>
          <w:sz w:val="20"/>
          <w:szCs w:val="20"/>
          <w:u w:val="single"/>
        </w:rPr>
        <w:t>CONCLUSION</w:t>
      </w:r>
      <w:r w:rsidRPr="00100A95">
        <w:rPr>
          <w:rFonts w:ascii="Arial Narrow" w:hAnsi="Arial Narrow"/>
          <w:sz w:val="20"/>
          <w:szCs w:val="20"/>
        </w:rPr>
        <w:t>: las editoriales pudieron presentar sus novedades en un nuevo mercado y realizaron contactos de interés, 4 de ellas volvieron con pedidos</w:t>
      </w:r>
      <w:r w:rsidRPr="00100A95">
        <w:rPr>
          <w:rFonts w:ascii="Arial Narrow" w:hAnsi="Arial Narrow"/>
          <w:b/>
          <w:sz w:val="20"/>
          <w:szCs w:val="20"/>
        </w:rPr>
        <w:t xml:space="preserve"> </w:t>
      </w:r>
      <w:r w:rsidRPr="00100A95">
        <w:rPr>
          <w:rFonts w:ascii="Arial Narrow" w:hAnsi="Arial Narrow"/>
          <w:sz w:val="20"/>
          <w:szCs w:val="20"/>
        </w:rPr>
        <w:t>en firme. Para las editoriales, estas jornadas son un primer paso para su consolidación en este mercado donde la mayor parte de los libros universitarios proceden de Estados Unidos (generalmente traducciones realizadas en México por editoriales mexicanas). Los participantes agradecieron mucho la iniciativa.</w:t>
      </w:r>
    </w:p>
    <w:p w:rsidR="001C2767" w:rsidRPr="00100A95" w:rsidRDefault="001C2767" w:rsidP="005D408A">
      <w:pPr>
        <w:spacing w:after="0" w:line="240" w:lineRule="auto"/>
        <w:rPr>
          <w:rFonts w:ascii="Arial Narrow" w:hAnsi="Arial Narrow"/>
          <w:sz w:val="20"/>
          <w:szCs w:val="20"/>
        </w:rPr>
      </w:pPr>
    </w:p>
    <w:p w:rsidR="005D408A" w:rsidRPr="00100A95" w:rsidRDefault="005D408A" w:rsidP="005D408A">
      <w:pPr>
        <w:pStyle w:val="NormalWeb"/>
        <w:spacing w:before="0" w:beforeAutospacing="0" w:after="0" w:afterAutospacing="0"/>
        <w:jc w:val="both"/>
        <w:rPr>
          <w:rFonts w:ascii="Arial Narrow" w:hAnsi="Arial Narrow"/>
          <w:b/>
          <w:color w:val="C0504D"/>
          <w:u w:val="single"/>
        </w:rPr>
      </w:pPr>
      <w:r w:rsidRPr="00100A95">
        <w:rPr>
          <w:rFonts w:ascii="Arial Narrow" w:hAnsi="Arial Narrow"/>
          <w:b/>
          <w:color w:val="C0504D"/>
          <w:u w:val="single"/>
        </w:rPr>
        <w:t>MISIÓN INVERSA DE BIBLIOTECARIOS DE ESTADOS UNIDOS A LIBER</w:t>
      </w:r>
    </w:p>
    <w:p w:rsidR="005D408A" w:rsidRPr="00100A95" w:rsidRDefault="005D408A" w:rsidP="0013772E">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Como cada año la Oficina Económica y Comercial de España en Miami organizó la Misión inversa de bibliotecarios norteamericanos a LIBER. En esta edición, el número total ha sido de 21 bibliotecarios de las mejores y más renombradas instituciones de EE.UU., tanto públicas como académicas.</w:t>
      </w:r>
      <w:r w:rsidR="0013772E">
        <w:rPr>
          <w:rFonts w:ascii="Arial Narrow" w:hAnsi="Arial Narrow" w:cs="Arial"/>
          <w:sz w:val="20"/>
          <w:szCs w:val="20"/>
        </w:rPr>
        <w:t xml:space="preserve"> </w:t>
      </w:r>
      <w:r w:rsidRPr="00100A95">
        <w:rPr>
          <w:rFonts w:ascii="Arial Narrow" w:hAnsi="Arial Narrow" w:cs="Arial"/>
          <w:sz w:val="20"/>
          <w:szCs w:val="20"/>
        </w:rPr>
        <w:t xml:space="preserve">Esta Misión inversa a LIBER es imprescindible para mantener la posición del sector dentro del sistema de bibliotecas públicas y académicas americano y las empresas de importación y distribución que abastecen a éstas ya que es en LIBER donde los bibliotecarios americanos tienen contacto directo con la oferta. </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 xml:space="preserve">Además de la visita a la feria, objeto fundamental de la Misión, los bibliotecarios </w:t>
      </w:r>
      <w:r w:rsidR="00835191" w:rsidRPr="00100A95">
        <w:rPr>
          <w:rFonts w:ascii="Arial Narrow" w:hAnsi="Arial Narrow" w:cs="Arial"/>
          <w:sz w:val="20"/>
          <w:szCs w:val="20"/>
        </w:rPr>
        <w:t>participaron</w:t>
      </w:r>
      <w:r w:rsidRPr="00100A95">
        <w:rPr>
          <w:rFonts w:ascii="Arial Narrow" w:hAnsi="Arial Narrow" w:cs="Arial"/>
          <w:sz w:val="20"/>
          <w:szCs w:val="20"/>
        </w:rPr>
        <w:t xml:space="preserve"> en las siguientes actividades:</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 xml:space="preserve"> </w:t>
      </w:r>
    </w:p>
    <w:p w:rsidR="005D408A" w:rsidRPr="00100A95" w:rsidRDefault="005D408A" w:rsidP="001C2767">
      <w:pPr>
        <w:pStyle w:val="NormalWeb"/>
        <w:numPr>
          <w:ilvl w:val="0"/>
          <w:numId w:val="45"/>
        </w:numPr>
        <w:spacing w:before="0" w:beforeAutospacing="0" w:after="0" w:afterAutospacing="0"/>
        <w:ind w:left="357" w:hanging="357"/>
        <w:jc w:val="both"/>
        <w:rPr>
          <w:rFonts w:ascii="Arial Narrow" w:hAnsi="Arial Narrow" w:cs="Arial"/>
          <w:sz w:val="20"/>
          <w:szCs w:val="20"/>
        </w:rPr>
      </w:pPr>
      <w:r w:rsidRPr="00100A95">
        <w:rPr>
          <w:rFonts w:ascii="Arial Narrow" w:hAnsi="Arial Narrow" w:cs="Arial"/>
          <w:sz w:val="20"/>
          <w:szCs w:val="20"/>
        </w:rPr>
        <w:t>El 6 de octubre, día antes de comenzar la feria, tuvo lugar la presentación de conlicencia.com a los participantes en la Misión en la sede del Centro Español de Derechos Reprográficos (CEDRO)</w:t>
      </w:r>
    </w:p>
    <w:p w:rsidR="005D408A" w:rsidRPr="00100A95" w:rsidRDefault="005D408A" w:rsidP="001C2767">
      <w:pPr>
        <w:pStyle w:val="NormalWeb"/>
        <w:numPr>
          <w:ilvl w:val="0"/>
          <w:numId w:val="45"/>
        </w:numPr>
        <w:spacing w:before="0" w:beforeAutospacing="0" w:after="0" w:afterAutospacing="0"/>
        <w:ind w:left="357" w:hanging="357"/>
        <w:jc w:val="both"/>
        <w:rPr>
          <w:rFonts w:ascii="Arial Narrow" w:hAnsi="Arial Narrow" w:cs="Arial"/>
          <w:sz w:val="20"/>
          <w:szCs w:val="20"/>
        </w:rPr>
      </w:pPr>
      <w:r w:rsidRPr="00100A95">
        <w:rPr>
          <w:rFonts w:ascii="Arial Narrow" w:hAnsi="Arial Narrow" w:cs="Arial"/>
          <w:sz w:val="20"/>
          <w:szCs w:val="20"/>
        </w:rPr>
        <w:t>Ese mismo día también tuvo lugar la visita a la Casa del Lector, donde los bibliotecarios asistieron a un cursillo sobre literatura infantil y juvenil.</w:t>
      </w:r>
    </w:p>
    <w:p w:rsidR="005D408A" w:rsidRPr="00100A95" w:rsidRDefault="005D408A" w:rsidP="001C2767">
      <w:pPr>
        <w:pStyle w:val="NormalWeb"/>
        <w:numPr>
          <w:ilvl w:val="0"/>
          <w:numId w:val="45"/>
        </w:numPr>
        <w:spacing w:before="0" w:beforeAutospacing="0" w:after="0" w:afterAutospacing="0"/>
        <w:ind w:left="357" w:hanging="357"/>
        <w:jc w:val="both"/>
        <w:rPr>
          <w:rFonts w:ascii="Arial Narrow" w:hAnsi="Arial Narrow" w:cs="Arial"/>
          <w:sz w:val="20"/>
          <w:szCs w:val="20"/>
        </w:rPr>
      </w:pPr>
      <w:r w:rsidRPr="00100A95">
        <w:rPr>
          <w:rFonts w:ascii="Arial Narrow" w:hAnsi="Arial Narrow" w:cs="Arial"/>
          <w:sz w:val="20"/>
          <w:szCs w:val="20"/>
        </w:rPr>
        <w:t>El primer día de feria, 7 de octubre, y antes de la apertura oficial de la feria, la Federación  organizó un encuentro con los participantes en la Misión.</w:t>
      </w:r>
    </w:p>
    <w:p w:rsidR="005D408A" w:rsidRPr="00100A95" w:rsidRDefault="005D408A" w:rsidP="001C2767">
      <w:pPr>
        <w:pStyle w:val="Prrafodelista"/>
        <w:spacing w:after="0" w:line="240" w:lineRule="auto"/>
        <w:rPr>
          <w:rFonts w:ascii="Arial Narrow" w:hAnsi="Arial Narrow" w:cs="Arial"/>
          <w:sz w:val="20"/>
          <w:szCs w:val="20"/>
        </w:rPr>
      </w:pP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b/>
          <w:sz w:val="20"/>
          <w:szCs w:val="20"/>
          <w:u w:val="single"/>
        </w:rPr>
        <w:lastRenderedPageBreak/>
        <w:t>PROCEDIMIENTO</w:t>
      </w:r>
      <w:r w:rsidRPr="00100A95">
        <w:rPr>
          <w:rFonts w:ascii="Arial Narrow" w:hAnsi="Arial Narrow" w:cs="Arial"/>
          <w:b/>
          <w:sz w:val="20"/>
          <w:szCs w:val="20"/>
        </w:rPr>
        <w:t xml:space="preserve">: </w:t>
      </w:r>
      <w:r w:rsidRPr="00100A95">
        <w:rPr>
          <w:rFonts w:ascii="Arial Narrow" w:hAnsi="Arial Narrow" w:cs="Arial"/>
          <w:sz w:val="20"/>
          <w:szCs w:val="20"/>
        </w:rPr>
        <w:t>El procedimiento, que se ha seguido desde 1999, año en el que se inició el programa de invitaciones a bibliotecarios, para la organización de la Misión inversa a LIBER ha sido solicitar las sugerencias de los distribuidores/compradores de libros en español más importantes de EE.UU. y de los editores españoles, siempre teniendo en cuenta el presupuesto con que ha contado cada biblioteca para comprar en LIBER. De esta forma, a partir de las recomendaciones y de la información sobre el poder de compra de las bibliotecas se elabora un listado de bibliotecarios a los que se cursa  invitación.</w:t>
      </w:r>
      <w:r w:rsidR="00835191" w:rsidRPr="00100A95">
        <w:rPr>
          <w:rFonts w:ascii="Arial Narrow" w:hAnsi="Arial Narrow" w:cs="Arial"/>
          <w:sz w:val="20"/>
          <w:szCs w:val="20"/>
        </w:rPr>
        <w:t xml:space="preserve"> </w:t>
      </w:r>
      <w:r w:rsidRPr="00100A95">
        <w:rPr>
          <w:rFonts w:ascii="Arial Narrow" w:hAnsi="Arial Narrow" w:cs="Arial"/>
          <w:sz w:val="20"/>
          <w:szCs w:val="20"/>
        </w:rPr>
        <w:t xml:space="preserve">Desde el año 2013 los invitados reciben una bolsa de viaje dependiendo de la zona en que se encuentra situada la biblioteca invitada: $1020 zona este; $1240 zona centro; $1600 zona oeste. </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 xml:space="preserve">No todas las bibliotecas públicas han autorizado a sus bibliotecarios a viajar pero siempre se cursan invitaciones hasta agotar el presupuesto para bolsas de viaje. El cheque por el importe de la bolsa de viaje se les ha entregado este año el último día de feria. Por otra parte y también desde el año 2013, cada bibliotecario elije dónde hospedarse, pero siempre ICEX negocia una tarifa en un hotel determinado para que los que lo deseen se hospeden en dicho hotel. Debido a esta tarifa que siempre resulta beneficiosa, también se hospedan en éste algunos distribuidores además de bastantes bibliotecarios. </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Como cada año, a los bibliotecarios se les envió por correo electrónico la siguiente documentación:</w:t>
      </w:r>
    </w:p>
    <w:p w:rsidR="005D408A" w:rsidRPr="00100A95" w:rsidRDefault="005D408A" w:rsidP="001C2767">
      <w:pPr>
        <w:pStyle w:val="NormalWeb"/>
        <w:spacing w:before="0" w:beforeAutospacing="0" w:after="0" w:afterAutospacing="0"/>
        <w:rPr>
          <w:rFonts w:ascii="Arial Narrow" w:hAnsi="Arial Narrow" w:cs="Arial"/>
          <w:sz w:val="20"/>
          <w:szCs w:val="20"/>
        </w:rPr>
      </w:pPr>
    </w:p>
    <w:p w:rsidR="005D408A" w:rsidRPr="00100A95" w:rsidRDefault="005D408A" w:rsidP="001C2767">
      <w:pPr>
        <w:pStyle w:val="Prrafodelista"/>
        <w:numPr>
          <w:ilvl w:val="0"/>
          <w:numId w:val="46"/>
        </w:numPr>
        <w:spacing w:after="0" w:line="240" w:lineRule="auto"/>
        <w:contextualSpacing w:val="0"/>
        <w:jc w:val="left"/>
        <w:rPr>
          <w:rFonts w:ascii="Arial Narrow" w:hAnsi="Arial Narrow" w:cs="Arial"/>
          <w:color w:val="000000"/>
          <w:sz w:val="20"/>
          <w:szCs w:val="20"/>
        </w:rPr>
      </w:pPr>
      <w:r w:rsidRPr="00100A95">
        <w:rPr>
          <w:rFonts w:ascii="Arial Narrow" w:hAnsi="Arial Narrow" w:cs="Arial"/>
          <w:color w:val="000000"/>
          <w:sz w:val="20"/>
          <w:szCs w:val="20"/>
        </w:rPr>
        <w:t>Carta de bienvenida, incluyendo información sobre las actividades que tendrían lugar el 6 de octubre.</w:t>
      </w:r>
    </w:p>
    <w:p w:rsidR="005D408A" w:rsidRPr="00100A95" w:rsidRDefault="005D408A" w:rsidP="001C2767">
      <w:pPr>
        <w:pStyle w:val="Prrafodelista"/>
        <w:numPr>
          <w:ilvl w:val="0"/>
          <w:numId w:val="46"/>
        </w:numPr>
        <w:spacing w:after="0" w:line="240" w:lineRule="auto"/>
        <w:contextualSpacing w:val="0"/>
        <w:jc w:val="left"/>
        <w:rPr>
          <w:rFonts w:ascii="Arial Narrow" w:hAnsi="Arial Narrow" w:cs="Arial"/>
          <w:color w:val="000000"/>
          <w:sz w:val="20"/>
          <w:szCs w:val="20"/>
        </w:rPr>
      </w:pPr>
      <w:r w:rsidRPr="00100A95">
        <w:rPr>
          <w:rFonts w:ascii="Arial Narrow" w:hAnsi="Arial Narrow" w:cs="Arial"/>
          <w:color w:val="000000"/>
          <w:sz w:val="20"/>
          <w:szCs w:val="20"/>
        </w:rPr>
        <w:t>Información sobre los distintos medios de transporte desde el aeropuerto a la ciudad, así como del centro de la ciudad a la feria.</w:t>
      </w:r>
    </w:p>
    <w:p w:rsidR="005D408A" w:rsidRPr="00100A95" w:rsidRDefault="005D408A" w:rsidP="001C2767">
      <w:pPr>
        <w:pStyle w:val="Prrafodelista"/>
        <w:numPr>
          <w:ilvl w:val="0"/>
          <w:numId w:val="46"/>
        </w:numPr>
        <w:spacing w:after="0" w:line="240" w:lineRule="auto"/>
        <w:contextualSpacing w:val="0"/>
        <w:jc w:val="left"/>
        <w:rPr>
          <w:rFonts w:ascii="Arial Narrow" w:hAnsi="Arial Narrow" w:cs="Arial"/>
          <w:color w:val="000000"/>
          <w:sz w:val="20"/>
          <w:szCs w:val="20"/>
        </w:rPr>
      </w:pPr>
      <w:r w:rsidRPr="00100A95">
        <w:rPr>
          <w:rFonts w:ascii="Arial Narrow" w:hAnsi="Arial Narrow" w:cs="Arial"/>
          <w:color w:val="000000"/>
          <w:sz w:val="20"/>
          <w:szCs w:val="20"/>
        </w:rPr>
        <w:t>Mapa y servicios ofrecidos por el recinto ferial.</w:t>
      </w:r>
    </w:p>
    <w:p w:rsidR="005D408A" w:rsidRPr="00100A95" w:rsidRDefault="005D408A" w:rsidP="001C2767">
      <w:pPr>
        <w:pStyle w:val="Prrafodelista"/>
        <w:numPr>
          <w:ilvl w:val="0"/>
          <w:numId w:val="46"/>
        </w:numPr>
        <w:spacing w:after="0" w:line="240" w:lineRule="auto"/>
        <w:contextualSpacing w:val="0"/>
        <w:jc w:val="left"/>
        <w:rPr>
          <w:rFonts w:ascii="Arial Narrow" w:hAnsi="Arial Narrow" w:cs="Arial"/>
          <w:color w:val="000000"/>
          <w:sz w:val="20"/>
          <w:szCs w:val="20"/>
        </w:rPr>
      </w:pPr>
      <w:r w:rsidRPr="00100A95">
        <w:rPr>
          <w:rFonts w:ascii="Arial Narrow" w:hAnsi="Arial Narrow" w:cs="Arial"/>
          <w:color w:val="000000"/>
          <w:sz w:val="20"/>
          <w:szCs w:val="20"/>
        </w:rPr>
        <w:t xml:space="preserve"> Invitaciones para la inauguración, la Fiesta LIBER y los Premios LIBER.</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p>
    <w:p w:rsidR="005D408A" w:rsidRPr="00100A95" w:rsidRDefault="005D408A" w:rsidP="001C2767">
      <w:pPr>
        <w:pStyle w:val="NormalWeb"/>
        <w:spacing w:before="0" w:beforeAutospacing="0" w:after="0" w:afterAutospacing="0"/>
        <w:jc w:val="both"/>
        <w:rPr>
          <w:rFonts w:ascii="Arial Narrow" w:hAnsi="Arial Narrow" w:cs="Arial"/>
          <w:sz w:val="20"/>
          <w:szCs w:val="20"/>
        </w:rPr>
      </w:pPr>
      <w:r w:rsidRPr="00100A95">
        <w:rPr>
          <w:rFonts w:ascii="Arial Narrow" w:hAnsi="Arial Narrow" w:cs="Arial"/>
          <w:sz w:val="20"/>
          <w:szCs w:val="20"/>
        </w:rPr>
        <w:t>Asimismo, se confeccionaron agendas individuales a cada invitado con las editoriales españolas que las solicitaron.</w:t>
      </w:r>
    </w:p>
    <w:p w:rsidR="005D408A" w:rsidRPr="00100A95" w:rsidRDefault="005D408A" w:rsidP="001C2767">
      <w:pPr>
        <w:pStyle w:val="NormalWeb"/>
        <w:spacing w:before="0" w:beforeAutospacing="0" w:after="0" w:afterAutospacing="0"/>
        <w:jc w:val="both"/>
        <w:rPr>
          <w:rFonts w:ascii="Arial Narrow" w:hAnsi="Arial Narrow" w:cs="Arial"/>
          <w:sz w:val="20"/>
          <w:szCs w:val="20"/>
        </w:rPr>
      </w:pPr>
    </w:p>
    <w:p w:rsidR="005D408A" w:rsidRPr="00100A95" w:rsidRDefault="005D408A" w:rsidP="001C2767">
      <w:pPr>
        <w:spacing w:after="0" w:line="240" w:lineRule="auto"/>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PLAN DEL LIBRO ESPAÑOL EN ESTADOS UNIDOS</w:t>
      </w:r>
    </w:p>
    <w:p w:rsidR="005D408A" w:rsidRPr="00100A95" w:rsidRDefault="005D408A" w:rsidP="001C2767">
      <w:pPr>
        <w:pStyle w:val="Textoindependiente"/>
        <w:spacing w:after="0" w:line="240" w:lineRule="auto"/>
        <w:rPr>
          <w:rFonts w:ascii="Arial Narrow" w:hAnsi="Arial Narrow"/>
        </w:rPr>
      </w:pPr>
      <w:r w:rsidRPr="00100A95">
        <w:rPr>
          <w:rFonts w:ascii="Arial Narrow" w:hAnsi="Arial Narrow"/>
        </w:rPr>
        <w:t xml:space="preserve">El Plan America </w:t>
      </w:r>
      <w:proofErr w:type="spellStart"/>
      <w:r w:rsidRPr="00100A95">
        <w:rPr>
          <w:rFonts w:ascii="Arial Narrow" w:hAnsi="Arial Narrow"/>
        </w:rPr>
        <w:t>Reads</w:t>
      </w:r>
      <w:proofErr w:type="spellEnd"/>
      <w:r w:rsidRPr="00100A95">
        <w:rPr>
          <w:rFonts w:ascii="Arial Narrow" w:hAnsi="Arial Narrow"/>
        </w:rPr>
        <w:t xml:space="preserve"> Spanish continuó durante el año 2015 con su acción de promoción de la lectura y los libros en español en Estados Unidos. El trabajo del ICEX, España Exportación e Inversiones y de la Federación, patrocinadores del programa ARS, se ha visto reflejado en diversas actividades de formación, de comunicación y de promoción.</w:t>
      </w:r>
    </w:p>
    <w:p w:rsidR="005D408A" w:rsidRPr="00100A95" w:rsidRDefault="005D408A" w:rsidP="001C2767">
      <w:pPr>
        <w:pStyle w:val="Textoindependiente"/>
        <w:spacing w:after="0" w:line="240" w:lineRule="auto"/>
        <w:rPr>
          <w:rFonts w:ascii="Arial Narrow" w:hAnsi="Arial Narrow"/>
          <w:color w:val="000000" w:themeColor="text1"/>
        </w:rPr>
      </w:pPr>
    </w:p>
    <w:p w:rsidR="004C0CE9" w:rsidRPr="00100A95" w:rsidRDefault="005D408A" w:rsidP="004C0CE9">
      <w:pPr>
        <w:pStyle w:val="Textoindependiente"/>
        <w:spacing w:after="0" w:line="240" w:lineRule="auto"/>
        <w:rPr>
          <w:rFonts w:ascii="Arial Narrow" w:hAnsi="Arial Narrow"/>
        </w:rPr>
      </w:pPr>
      <w:r w:rsidRPr="00100A95">
        <w:rPr>
          <w:rFonts w:ascii="Arial Narrow" w:hAnsi="Arial Narrow"/>
          <w:color w:val="000000" w:themeColor="text1"/>
        </w:rPr>
        <w:t>Hay que destacar la importancia de la campaña “América Lee el español” para entender la importancia de la lengua española como un recurso económico, lo que ha permitido que se promuevan los libros y los autores españoles entre minoristas, bibliotecas, universidades, escuelas y público en general, con el convencimiento de que la lengua española procura la comunicación entre culturas. De ahí el constante apoyo de asociaciones profesionales, hispanistas, etc. de Estados Unidos a este proyecto.</w:t>
      </w:r>
      <w:r w:rsidR="00100A95">
        <w:rPr>
          <w:rFonts w:ascii="Arial Narrow" w:hAnsi="Arial Narrow"/>
          <w:color w:val="000000" w:themeColor="text1"/>
        </w:rPr>
        <w:t xml:space="preserve"> </w:t>
      </w:r>
      <w:r w:rsidRPr="00100A95">
        <w:rPr>
          <w:rFonts w:ascii="Arial Narrow" w:hAnsi="Arial Narrow"/>
          <w:color w:val="000000" w:themeColor="text1"/>
        </w:rPr>
        <w:t>Durante más de una década, el Plan del Libro español en Estados Unidos ha estado en la vanguardia de los esfuerzos para promover la lectura en español en Estados y ha contribuido a que la población hispana en este país sea hoy más cohesiva y motivada y a la conservación de la lengua y su aprendizaje para segundos y terceros hispanos de generación. Destaca el apoyo que recibe constantemente de famosos, políticos y destacados profesionales, todos convencidos de un</w:t>
      </w:r>
      <w:r w:rsidRPr="00100A95">
        <w:rPr>
          <w:rFonts w:ascii="Arial Narrow" w:hAnsi="Arial Narrow"/>
        </w:rPr>
        <w:t xml:space="preserve"> </w:t>
      </w:r>
      <w:r w:rsidRPr="00100A95">
        <w:rPr>
          <w:rFonts w:ascii="Arial Narrow" w:hAnsi="Arial Narrow"/>
          <w:color w:val="000000" w:themeColor="text1"/>
        </w:rPr>
        <w:t>objetivo común de crear un mundo más integrado y compartido.</w:t>
      </w:r>
      <w:r w:rsidR="004C0CE9" w:rsidRPr="004C0CE9">
        <w:rPr>
          <w:rFonts w:ascii="Arial Narrow" w:hAnsi="Arial Narrow"/>
        </w:rPr>
        <w:t xml:space="preserve"> </w:t>
      </w:r>
      <w:r w:rsidR="004C0CE9" w:rsidRPr="00100A95">
        <w:rPr>
          <w:rFonts w:ascii="Arial Narrow" w:hAnsi="Arial Narrow"/>
        </w:rPr>
        <w:t>Asimismo, aquí habría que destacar las cifras de exportaciones de libros españoles a Estados Unidos: en el año 2014 la cifra fue de casi 14 millones de euros (el 88, 21% correspondiente al sector editorial y el 11,79% al sector gráfico) y que dentro de esta cantidad, 10.526.000 euros son exportaciones de libros (dos millones de ejemplares). Estados Unidos es un importante destino de nuestras exportaciones de libros por el número de estadounidenses que hablan español o lo están aprendiendo.</w:t>
      </w:r>
    </w:p>
    <w:p w:rsidR="005D408A" w:rsidRPr="00100A95" w:rsidRDefault="005D408A" w:rsidP="001C2767">
      <w:pPr>
        <w:pStyle w:val="Textoindependiente"/>
        <w:spacing w:after="0" w:line="240" w:lineRule="auto"/>
        <w:rPr>
          <w:rFonts w:ascii="Arial Narrow" w:hAnsi="Arial Narrow"/>
          <w:color w:val="000000" w:themeColor="text1"/>
        </w:rPr>
      </w:pPr>
    </w:p>
    <w:p w:rsidR="005D408A" w:rsidRPr="00100A95" w:rsidRDefault="005D408A" w:rsidP="001C2767">
      <w:pPr>
        <w:pStyle w:val="Textoindependiente"/>
        <w:spacing w:after="0" w:line="240" w:lineRule="auto"/>
        <w:rPr>
          <w:rFonts w:ascii="Arial Narrow" w:hAnsi="Arial Narrow"/>
        </w:rPr>
      </w:pPr>
      <w:r w:rsidRPr="00100A95">
        <w:rPr>
          <w:rFonts w:ascii="Arial Narrow" w:hAnsi="Arial Narrow"/>
          <w:color w:val="000000" w:themeColor="text1"/>
        </w:rPr>
        <w:t xml:space="preserve">En este punto habría que nombrar a diferentes organismos y asociaciones que apoyan y colaboran con el Plan: ALA American Library </w:t>
      </w:r>
      <w:proofErr w:type="spellStart"/>
      <w:r w:rsidRPr="00100A95">
        <w:rPr>
          <w:rFonts w:ascii="Arial Narrow" w:hAnsi="Arial Narrow"/>
          <w:color w:val="000000" w:themeColor="text1"/>
        </w:rPr>
        <w:t>Association</w:t>
      </w:r>
      <w:proofErr w:type="spellEnd"/>
      <w:r w:rsidRPr="00100A95">
        <w:rPr>
          <w:rFonts w:ascii="Arial Narrow" w:hAnsi="Arial Narrow"/>
          <w:color w:val="000000" w:themeColor="text1"/>
        </w:rPr>
        <w:t xml:space="preserve">, American </w:t>
      </w:r>
      <w:proofErr w:type="spellStart"/>
      <w:r w:rsidRPr="00100A95">
        <w:rPr>
          <w:rFonts w:ascii="Arial Narrow" w:hAnsi="Arial Narrow"/>
          <w:color w:val="000000" w:themeColor="text1"/>
        </w:rPr>
        <w:t>Association</w:t>
      </w:r>
      <w:proofErr w:type="spellEnd"/>
      <w:r w:rsidRPr="00100A95">
        <w:rPr>
          <w:rFonts w:ascii="Arial Narrow" w:hAnsi="Arial Narrow"/>
          <w:color w:val="000000" w:themeColor="text1"/>
        </w:rPr>
        <w:t xml:space="preserve"> of </w:t>
      </w:r>
      <w:proofErr w:type="spellStart"/>
      <w:r w:rsidRPr="00100A95">
        <w:rPr>
          <w:rFonts w:ascii="Arial Narrow" w:hAnsi="Arial Narrow"/>
          <w:color w:val="000000" w:themeColor="text1"/>
        </w:rPr>
        <w:t>Teachers</w:t>
      </w:r>
      <w:proofErr w:type="spellEnd"/>
      <w:r w:rsidRPr="00100A95">
        <w:rPr>
          <w:rFonts w:ascii="Arial Narrow" w:hAnsi="Arial Narrow"/>
          <w:color w:val="000000" w:themeColor="text1"/>
        </w:rPr>
        <w:t xml:space="preserve"> of Spanish and </w:t>
      </w:r>
      <w:proofErr w:type="spellStart"/>
      <w:r w:rsidRPr="00100A95">
        <w:rPr>
          <w:rFonts w:ascii="Arial Narrow" w:hAnsi="Arial Narrow"/>
          <w:color w:val="000000" w:themeColor="text1"/>
        </w:rPr>
        <w:t>Portuguese</w:t>
      </w:r>
      <w:proofErr w:type="spellEnd"/>
      <w:r w:rsidRPr="00100A95">
        <w:rPr>
          <w:rFonts w:ascii="Arial Narrow" w:hAnsi="Arial Narrow"/>
          <w:color w:val="000000" w:themeColor="text1"/>
        </w:rPr>
        <w:t xml:space="preserve">, American Council </w:t>
      </w:r>
      <w:proofErr w:type="spellStart"/>
      <w:r w:rsidRPr="00100A95">
        <w:rPr>
          <w:rFonts w:ascii="Arial Narrow" w:hAnsi="Arial Narrow"/>
          <w:color w:val="000000" w:themeColor="text1"/>
        </w:rPr>
        <w:t>on</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the</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Teaching</w:t>
      </w:r>
      <w:proofErr w:type="spellEnd"/>
      <w:r w:rsidRPr="00100A95">
        <w:rPr>
          <w:rFonts w:ascii="Arial Narrow" w:hAnsi="Arial Narrow"/>
          <w:color w:val="000000" w:themeColor="text1"/>
        </w:rPr>
        <w:t xml:space="preserve"> of </w:t>
      </w:r>
      <w:proofErr w:type="spellStart"/>
      <w:r w:rsidRPr="00100A95">
        <w:rPr>
          <w:rFonts w:ascii="Arial Narrow" w:hAnsi="Arial Narrow"/>
          <w:color w:val="000000" w:themeColor="text1"/>
        </w:rPr>
        <w:t>Foreign</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Languages</w:t>
      </w:r>
      <w:proofErr w:type="spellEnd"/>
      <w:r w:rsidRPr="00100A95">
        <w:rPr>
          <w:rFonts w:ascii="Arial Narrow" w:hAnsi="Arial Narrow"/>
          <w:color w:val="000000" w:themeColor="text1"/>
        </w:rPr>
        <w:t xml:space="preserve">, Barahona Center, Casa de América, Fundación Germán Sánchez </w:t>
      </w:r>
      <w:proofErr w:type="spellStart"/>
      <w:r w:rsidRPr="00100A95">
        <w:rPr>
          <w:rFonts w:ascii="Arial Narrow" w:hAnsi="Arial Narrow"/>
          <w:color w:val="000000" w:themeColor="text1"/>
        </w:rPr>
        <w:t>Ruipérez</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Hispanic</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Association</w:t>
      </w:r>
      <w:proofErr w:type="spellEnd"/>
      <w:r w:rsidRPr="00100A95">
        <w:rPr>
          <w:rFonts w:ascii="Arial Narrow" w:hAnsi="Arial Narrow"/>
          <w:color w:val="000000" w:themeColor="text1"/>
        </w:rPr>
        <w:t xml:space="preserve"> of </w:t>
      </w:r>
      <w:proofErr w:type="spellStart"/>
      <w:r w:rsidRPr="00100A95">
        <w:rPr>
          <w:rFonts w:ascii="Arial Narrow" w:hAnsi="Arial Narrow"/>
          <w:color w:val="000000" w:themeColor="text1"/>
        </w:rPr>
        <w:t>Colleges</w:t>
      </w:r>
      <w:proofErr w:type="spellEnd"/>
      <w:r w:rsidRPr="00100A95">
        <w:rPr>
          <w:rFonts w:ascii="Arial Narrow" w:hAnsi="Arial Narrow"/>
          <w:color w:val="000000" w:themeColor="text1"/>
        </w:rPr>
        <w:t xml:space="preserve"> &amp; </w:t>
      </w:r>
      <w:proofErr w:type="spellStart"/>
      <w:r w:rsidRPr="00100A95">
        <w:rPr>
          <w:rFonts w:ascii="Arial Narrow" w:hAnsi="Arial Narrow"/>
          <w:color w:val="000000" w:themeColor="text1"/>
        </w:rPr>
        <w:t>Universities</w:t>
      </w:r>
      <w:proofErr w:type="spellEnd"/>
      <w:r w:rsidRPr="00100A95">
        <w:rPr>
          <w:rFonts w:ascii="Arial Narrow" w:hAnsi="Arial Narrow"/>
          <w:color w:val="000000" w:themeColor="text1"/>
        </w:rPr>
        <w:t xml:space="preserve">, Instituto Cervantes, Reforma y </w:t>
      </w:r>
      <w:proofErr w:type="spellStart"/>
      <w:r w:rsidRPr="00100A95">
        <w:rPr>
          <w:rFonts w:ascii="Arial Narrow" w:hAnsi="Arial Narrow"/>
          <w:color w:val="000000" w:themeColor="text1"/>
        </w:rPr>
        <w:t>Seminar</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on</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the</w:t>
      </w:r>
      <w:proofErr w:type="spellEnd"/>
      <w:r w:rsidRPr="00100A95">
        <w:rPr>
          <w:rFonts w:ascii="Arial Narrow" w:hAnsi="Arial Narrow"/>
          <w:color w:val="000000" w:themeColor="text1"/>
        </w:rPr>
        <w:t xml:space="preserve"> </w:t>
      </w:r>
      <w:proofErr w:type="spellStart"/>
      <w:r w:rsidRPr="00100A95">
        <w:rPr>
          <w:rFonts w:ascii="Arial Narrow" w:hAnsi="Arial Narrow"/>
          <w:color w:val="000000" w:themeColor="text1"/>
        </w:rPr>
        <w:t>Acquisition</w:t>
      </w:r>
      <w:proofErr w:type="spellEnd"/>
      <w:r w:rsidRPr="00100A95">
        <w:rPr>
          <w:rFonts w:ascii="Arial Narrow" w:hAnsi="Arial Narrow"/>
          <w:color w:val="000000" w:themeColor="text1"/>
        </w:rPr>
        <w:t xml:space="preserve"> of </w:t>
      </w:r>
      <w:proofErr w:type="spellStart"/>
      <w:r w:rsidRPr="00100A95">
        <w:rPr>
          <w:rFonts w:ascii="Arial Narrow" w:hAnsi="Arial Narrow"/>
          <w:color w:val="000000" w:themeColor="text1"/>
        </w:rPr>
        <w:t>Latin</w:t>
      </w:r>
      <w:proofErr w:type="spellEnd"/>
      <w:r w:rsidRPr="00100A95">
        <w:rPr>
          <w:rFonts w:ascii="Arial Narrow" w:hAnsi="Arial Narrow"/>
          <w:color w:val="000000" w:themeColor="text1"/>
        </w:rPr>
        <w:t xml:space="preserve"> American Library </w:t>
      </w:r>
      <w:proofErr w:type="spellStart"/>
      <w:r w:rsidRPr="00100A95">
        <w:rPr>
          <w:rFonts w:ascii="Arial Narrow" w:hAnsi="Arial Narrow"/>
          <w:color w:val="000000" w:themeColor="text1"/>
        </w:rPr>
        <w:t>Materials</w:t>
      </w:r>
      <w:proofErr w:type="spellEnd"/>
      <w:r w:rsidRPr="00100A95">
        <w:rPr>
          <w:rFonts w:ascii="Arial Narrow" w:hAnsi="Arial Narrow"/>
          <w:color w:val="000000" w:themeColor="text1"/>
        </w:rPr>
        <w:t xml:space="preserve"> (SALALM), entre otros.</w:t>
      </w:r>
    </w:p>
    <w:p w:rsidR="005D408A" w:rsidRPr="00100A95" w:rsidRDefault="005D408A" w:rsidP="001C2767">
      <w:pPr>
        <w:pStyle w:val="Textoindependiente"/>
        <w:spacing w:after="0" w:line="240" w:lineRule="auto"/>
        <w:rPr>
          <w:rFonts w:ascii="Arial Narrow" w:hAnsi="Arial Narrow"/>
        </w:rPr>
      </w:pPr>
    </w:p>
    <w:p w:rsidR="005D408A" w:rsidRPr="00100A95" w:rsidRDefault="005D408A" w:rsidP="001C2767">
      <w:pPr>
        <w:pStyle w:val="Textoindependiente"/>
        <w:spacing w:after="0" w:line="240" w:lineRule="auto"/>
        <w:rPr>
          <w:rFonts w:ascii="Arial Narrow" w:hAnsi="Arial Narrow"/>
        </w:rPr>
      </w:pPr>
      <w:r w:rsidRPr="00100A95">
        <w:rPr>
          <w:rFonts w:ascii="Arial Narrow" w:hAnsi="Arial Narrow"/>
        </w:rPr>
        <w:t>E</w:t>
      </w:r>
      <w:r w:rsidRPr="00100A95">
        <w:rPr>
          <w:rFonts w:ascii="Arial Narrow" w:hAnsi="Arial Narrow"/>
          <w:color w:val="000000" w:themeColor="text1"/>
        </w:rPr>
        <w:t xml:space="preserve">l </w:t>
      </w:r>
      <w:hyperlink r:id="rId8" w:history="1">
        <w:r w:rsidRPr="00100A95">
          <w:rPr>
            <w:rStyle w:val="Hipervnculo"/>
            <w:rFonts w:ascii="Arial Narrow" w:hAnsi="Arial Narrow"/>
            <w:color w:val="000000" w:themeColor="text1"/>
            <w:u w:val="none"/>
          </w:rPr>
          <w:t xml:space="preserve">portal America </w:t>
        </w:r>
        <w:proofErr w:type="spellStart"/>
        <w:r w:rsidRPr="00100A95">
          <w:rPr>
            <w:rStyle w:val="Hipervnculo"/>
            <w:rFonts w:ascii="Arial Narrow" w:hAnsi="Arial Narrow"/>
            <w:color w:val="000000" w:themeColor="text1"/>
            <w:u w:val="none"/>
          </w:rPr>
          <w:t>Reads</w:t>
        </w:r>
        <w:proofErr w:type="spellEnd"/>
        <w:r w:rsidRPr="00100A95">
          <w:rPr>
            <w:rStyle w:val="Hipervnculo"/>
            <w:rFonts w:ascii="Arial Narrow" w:hAnsi="Arial Narrow"/>
            <w:color w:val="000000" w:themeColor="text1"/>
            <w:u w:val="none"/>
          </w:rPr>
          <w:t xml:space="preserve"> Spanish</w:t>
        </w:r>
      </w:hyperlink>
      <w:r w:rsidRPr="00100A95">
        <w:rPr>
          <w:rFonts w:ascii="Arial Narrow" w:hAnsi="Arial Narrow"/>
        </w:rPr>
        <w:t xml:space="preserve"> es la principal herramienta de comunicación del programa pues a partir de él surgen todas sus actividades de comunicación: páginas de </w:t>
      </w:r>
      <w:proofErr w:type="spellStart"/>
      <w:r w:rsidRPr="00100A95">
        <w:rPr>
          <w:rFonts w:ascii="Arial Narrow" w:hAnsi="Arial Narrow"/>
        </w:rPr>
        <w:t>facebook</w:t>
      </w:r>
      <w:proofErr w:type="spellEnd"/>
      <w:r w:rsidRPr="00100A95">
        <w:rPr>
          <w:rFonts w:ascii="Arial Narrow" w:hAnsi="Arial Narrow"/>
        </w:rPr>
        <w:t xml:space="preserve"> y twitter, canal de YouTube, </w:t>
      </w:r>
      <w:proofErr w:type="spellStart"/>
      <w:r w:rsidRPr="00100A95">
        <w:rPr>
          <w:rFonts w:ascii="Arial Narrow" w:hAnsi="Arial Narrow"/>
        </w:rPr>
        <w:t>eNewsletter</w:t>
      </w:r>
      <w:proofErr w:type="spellEnd"/>
      <w:r w:rsidRPr="00100A95">
        <w:rPr>
          <w:rFonts w:ascii="Arial Narrow" w:hAnsi="Arial Narrow"/>
        </w:rPr>
        <w:t xml:space="preserve"> mensual, reseñas publicadas en Amazon (extraídas de las ediciones ya publicadas por America </w:t>
      </w:r>
      <w:proofErr w:type="spellStart"/>
      <w:r w:rsidRPr="00100A95">
        <w:rPr>
          <w:rFonts w:ascii="Arial Narrow" w:hAnsi="Arial Narrow"/>
        </w:rPr>
        <w:t>Reads</w:t>
      </w:r>
      <w:proofErr w:type="spellEnd"/>
      <w:r w:rsidRPr="00100A95">
        <w:rPr>
          <w:rFonts w:ascii="Arial Narrow" w:hAnsi="Arial Narrow"/>
        </w:rPr>
        <w:t xml:space="preserve"> Spanish de las guías esenciales de lectura en español), etc., de ahí que muchas actividades del Plan comprendan principalmente la alimentación del contenido de las secciones del portal que conllevan actualizaciones diarias, semanales o mensuales.</w:t>
      </w:r>
      <w:r w:rsidR="0013772E">
        <w:rPr>
          <w:rFonts w:ascii="Arial Narrow" w:hAnsi="Arial Narrow"/>
        </w:rPr>
        <w:t xml:space="preserve"> </w:t>
      </w:r>
      <w:r w:rsidRPr="00100A95">
        <w:rPr>
          <w:rFonts w:ascii="Arial Narrow" w:hAnsi="Arial Narrow"/>
        </w:rPr>
        <w:t xml:space="preserve">También hay que nombrar las acciones que van dirigidas a generar visibilidad en asociaciones, instituciones y grupos profesionales con los que el programa ARS tiene objetivos comunes, principalmente a través de </w:t>
      </w:r>
      <w:proofErr w:type="spellStart"/>
      <w:r w:rsidRPr="00100A95">
        <w:rPr>
          <w:rFonts w:ascii="Arial Narrow" w:hAnsi="Arial Narrow"/>
        </w:rPr>
        <w:t>eNewsletters</w:t>
      </w:r>
      <w:proofErr w:type="spellEnd"/>
      <w:r w:rsidRPr="00100A95">
        <w:rPr>
          <w:rFonts w:ascii="Arial Narrow" w:hAnsi="Arial Narrow"/>
        </w:rPr>
        <w:t xml:space="preserve"> compartidas con diferentes asociaciones de </w:t>
      </w:r>
      <w:proofErr w:type="gramStart"/>
      <w:r w:rsidRPr="00100A95">
        <w:rPr>
          <w:rFonts w:ascii="Arial Narrow" w:hAnsi="Arial Narrow"/>
        </w:rPr>
        <w:t>profesionales</w:t>
      </w:r>
      <w:proofErr w:type="gramEnd"/>
      <w:r w:rsidRPr="00100A95">
        <w:rPr>
          <w:rFonts w:ascii="Arial Narrow" w:hAnsi="Arial Narrow"/>
        </w:rPr>
        <w:t xml:space="preserve"> estadounidenses.</w:t>
      </w:r>
    </w:p>
    <w:p w:rsidR="005D408A" w:rsidRPr="00100A95" w:rsidRDefault="005D408A" w:rsidP="001C2767">
      <w:pPr>
        <w:spacing w:after="0" w:line="240" w:lineRule="auto"/>
        <w:rPr>
          <w:rFonts w:ascii="Arial Narrow" w:hAnsi="Arial Narrow"/>
          <w:b/>
          <w:noProof/>
          <w:sz w:val="20"/>
          <w:szCs w:val="20"/>
          <w:u w:val="single"/>
        </w:rPr>
      </w:pPr>
    </w:p>
    <w:p w:rsidR="005D408A" w:rsidRPr="00100A95" w:rsidRDefault="005D408A" w:rsidP="001C2767">
      <w:pPr>
        <w:spacing w:after="0" w:line="240" w:lineRule="auto"/>
        <w:rPr>
          <w:rFonts w:ascii="Arial Narrow" w:hAnsi="Arial Narrow"/>
          <w:noProof/>
          <w:sz w:val="20"/>
          <w:szCs w:val="20"/>
        </w:rPr>
      </w:pPr>
      <w:r w:rsidRPr="00100A95">
        <w:rPr>
          <w:rFonts w:ascii="Arial Narrow" w:hAnsi="Arial Narrow"/>
          <w:noProof/>
          <w:sz w:val="20"/>
          <w:szCs w:val="20"/>
        </w:rPr>
        <w:t>Por otra parte, la comunicación de las novedades de las editoriales es una tarea constante del programa ARS. Esta actividad se refleja en tres apartados distintos de la web: New Releases (donde se destacan unas 50 novedades por mes. Las novedades han de estar disponibles en Estados Unidos y han de tener precios en dólares); eCatalogs</w:t>
      </w:r>
      <w:r w:rsidRPr="00100A95">
        <w:rPr>
          <w:rFonts w:ascii="Arial Narrow" w:hAnsi="Arial Narrow"/>
          <w:b/>
          <w:noProof/>
          <w:sz w:val="20"/>
          <w:szCs w:val="20"/>
        </w:rPr>
        <w:t xml:space="preserve"> </w:t>
      </w:r>
      <w:r w:rsidRPr="00100A95">
        <w:rPr>
          <w:rFonts w:ascii="Arial Narrow" w:hAnsi="Arial Narrow"/>
          <w:noProof/>
          <w:sz w:val="20"/>
          <w:szCs w:val="20"/>
        </w:rPr>
        <w:t>(en esta sección se dan a conocer las novedades de los editores españoles, sea en EEUU o en España, e independientemente que los precios estén en dólares o euros. Esta información se presenta principalmente en forma de archivo PDF, aunque también hay links a páginas de internet del editor en cuestión); y News (cuando se sube un eCatalog o se realiza un lanzamiento muy destacado preparando una una noticia en inglés para darle mayor visibilidad)</w:t>
      </w:r>
    </w:p>
    <w:p w:rsidR="005D408A" w:rsidRPr="00100A95" w:rsidRDefault="005D408A" w:rsidP="001C2767">
      <w:pPr>
        <w:spacing w:after="0" w:line="240" w:lineRule="auto"/>
        <w:rPr>
          <w:rFonts w:ascii="Arial Narrow" w:hAnsi="Arial Narrow"/>
          <w:noProof/>
          <w:sz w:val="20"/>
          <w:szCs w:val="20"/>
        </w:rPr>
      </w:pPr>
    </w:p>
    <w:p w:rsidR="005D408A" w:rsidRPr="00100A95" w:rsidRDefault="005D408A" w:rsidP="004C0CE9">
      <w:pPr>
        <w:spacing w:after="0" w:line="240" w:lineRule="auto"/>
        <w:rPr>
          <w:rFonts w:ascii="Arial Narrow" w:hAnsi="Arial Narrow"/>
          <w:sz w:val="20"/>
          <w:szCs w:val="20"/>
        </w:rPr>
      </w:pPr>
      <w:r w:rsidRPr="00100A95">
        <w:rPr>
          <w:rFonts w:ascii="Arial Narrow" w:hAnsi="Arial Narrow"/>
          <w:noProof/>
          <w:sz w:val="20"/>
          <w:szCs w:val="20"/>
        </w:rPr>
        <w:t xml:space="preserve">Asimismo, todas las semanas se publican en el Portal las noticias más relevantes en inglés sobre el sector del libro en español dirigidas a profesionales y las noticias e informaciones publicadas en la sección de News buscan cubrir alguno de estos objetivos: dar a conocer nuestras instituciones culturales y editoriales; mostrar casos de éxito de educación bilingüe; dar visibilidad a nuestros editores y presentar a nuestros </w:t>
      </w:r>
      <w:r w:rsidRPr="00100A95">
        <w:rPr>
          <w:rFonts w:ascii="Arial Narrow" w:hAnsi="Arial Narrow"/>
          <w:noProof/>
          <w:sz w:val="20"/>
          <w:szCs w:val="20"/>
        </w:rPr>
        <w:lastRenderedPageBreak/>
        <w:t>autores; promocionar actos culturales en español en Estados Unidos; destacar qué títulos venden más en EE.UU.; informar sobre el sector del libro en español y sobre premios literarios en español; presentar las novedades editoriales en español más destacadas; y mostrar la popularidad del idioma español en Estados Unidos.</w:t>
      </w:r>
      <w:r w:rsidR="004C0CE9">
        <w:rPr>
          <w:rFonts w:ascii="Arial Narrow" w:hAnsi="Arial Narrow"/>
          <w:noProof/>
          <w:sz w:val="20"/>
          <w:szCs w:val="20"/>
        </w:rPr>
        <w:t xml:space="preserve"> </w:t>
      </w:r>
      <w:r w:rsidRPr="00100A95">
        <w:rPr>
          <w:rFonts w:ascii="Arial Narrow" w:hAnsi="Arial Narrow"/>
          <w:sz w:val="20"/>
          <w:szCs w:val="20"/>
        </w:rPr>
        <w:t>Además, y para procurar la visibilidad permanente en la comunidad, se realizan cuatro acciones recurrentes para mantener la visibilidad online del programa: e-</w:t>
      </w:r>
      <w:proofErr w:type="spellStart"/>
      <w:r w:rsidRPr="00100A95">
        <w:rPr>
          <w:rFonts w:ascii="Arial Narrow" w:hAnsi="Arial Narrow"/>
          <w:sz w:val="20"/>
          <w:szCs w:val="20"/>
        </w:rPr>
        <w:t>newsletter</w:t>
      </w:r>
      <w:proofErr w:type="spellEnd"/>
      <w:r w:rsidRPr="00100A95">
        <w:rPr>
          <w:rFonts w:ascii="Arial Narrow" w:hAnsi="Arial Narrow"/>
          <w:sz w:val="20"/>
          <w:szCs w:val="20"/>
        </w:rPr>
        <w:t xml:space="preserve"> mensual, </w:t>
      </w:r>
      <w:proofErr w:type="spellStart"/>
      <w:r w:rsidRPr="00100A95">
        <w:rPr>
          <w:rFonts w:ascii="Arial Narrow" w:hAnsi="Arial Narrow"/>
          <w:sz w:val="20"/>
          <w:szCs w:val="20"/>
        </w:rPr>
        <w:t>facebook</w:t>
      </w:r>
      <w:proofErr w:type="spellEnd"/>
      <w:r w:rsidRPr="00100A95">
        <w:rPr>
          <w:rFonts w:ascii="Arial Narrow" w:hAnsi="Arial Narrow"/>
          <w:sz w:val="20"/>
          <w:szCs w:val="20"/>
        </w:rPr>
        <w:t>, twitter y YouTube.</w:t>
      </w:r>
    </w:p>
    <w:p w:rsidR="005D408A" w:rsidRPr="00100A95" w:rsidRDefault="005D408A" w:rsidP="001C2767">
      <w:pPr>
        <w:pStyle w:val="Textoindependiente"/>
        <w:spacing w:after="0" w:line="240" w:lineRule="auto"/>
        <w:rPr>
          <w:rFonts w:ascii="Arial Narrow" w:hAnsi="Arial Narrow"/>
        </w:rPr>
      </w:pPr>
    </w:p>
    <w:p w:rsidR="005D408A" w:rsidRPr="00100A95" w:rsidRDefault="005D408A" w:rsidP="001C2767">
      <w:pPr>
        <w:pStyle w:val="Textoindependiente"/>
        <w:spacing w:after="0" w:line="240" w:lineRule="auto"/>
        <w:rPr>
          <w:rFonts w:ascii="Arial Narrow" w:hAnsi="Arial Narrow"/>
        </w:rPr>
      </w:pPr>
      <w:r w:rsidRPr="00100A95">
        <w:rPr>
          <w:rFonts w:ascii="Arial Narrow" w:hAnsi="Arial Narrow"/>
        </w:rPr>
        <w:t xml:space="preserve">Además de esas acciones, el objetivo de conseguir mayor visibilidad es la existencia de algunos acuerdos de publicación periódica con instituciones que comparten objetivos con ARS (publicación de versiones de los </w:t>
      </w:r>
      <w:proofErr w:type="spellStart"/>
      <w:r w:rsidRPr="00100A95">
        <w:rPr>
          <w:rFonts w:ascii="Arial Narrow" w:hAnsi="Arial Narrow"/>
        </w:rPr>
        <w:t>eNewseltters</w:t>
      </w:r>
      <w:proofErr w:type="spellEnd"/>
      <w:r w:rsidRPr="00100A95">
        <w:rPr>
          <w:rFonts w:ascii="Arial Narrow" w:hAnsi="Arial Narrow"/>
        </w:rPr>
        <w:t xml:space="preserve"> mensuales de ARS en </w:t>
      </w:r>
      <w:proofErr w:type="spellStart"/>
      <w:r w:rsidRPr="00100A95">
        <w:rPr>
          <w:rFonts w:ascii="Arial Narrow" w:hAnsi="Arial Narrow"/>
        </w:rPr>
        <w:t>cobranding</w:t>
      </w:r>
      <w:proofErr w:type="spellEnd"/>
      <w:r w:rsidRPr="00100A95">
        <w:rPr>
          <w:rFonts w:ascii="Arial Narrow" w:hAnsi="Arial Narrow"/>
        </w:rPr>
        <w:t xml:space="preserve"> y de forma compartida con instituciones del sector que tienen similares objetivos  o que se dirigen a un público objetivo común). De esta manera, se publican junto con AATSP, Reforma, SALALM y HACU los </w:t>
      </w:r>
      <w:proofErr w:type="spellStart"/>
      <w:r w:rsidRPr="00100A95">
        <w:rPr>
          <w:rFonts w:ascii="Arial Narrow" w:hAnsi="Arial Narrow"/>
        </w:rPr>
        <w:t>eNewsletters</w:t>
      </w:r>
      <w:proofErr w:type="spellEnd"/>
      <w:r w:rsidRPr="00100A95">
        <w:rPr>
          <w:rFonts w:ascii="Arial Narrow" w:hAnsi="Arial Narrow"/>
        </w:rPr>
        <w:t xml:space="preserve"> de America </w:t>
      </w:r>
      <w:proofErr w:type="spellStart"/>
      <w:r w:rsidRPr="00100A95">
        <w:rPr>
          <w:rFonts w:ascii="Arial Narrow" w:hAnsi="Arial Narrow"/>
        </w:rPr>
        <w:t>Reads</w:t>
      </w:r>
      <w:proofErr w:type="spellEnd"/>
      <w:r w:rsidRPr="00100A95">
        <w:rPr>
          <w:rFonts w:ascii="Arial Narrow" w:hAnsi="Arial Narrow"/>
        </w:rPr>
        <w:t xml:space="preserve"> Spanish compartidos con cada una de estas cuatro instituciones, alcanzando de este modo a muchos miles de profesionales del libro y la educación. </w:t>
      </w:r>
    </w:p>
    <w:p w:rsidR="005D408A" w:rsidRPr="00100A95" w:rsidRDefault="005D408A" w:rsidP="001C2767">
      <w:pPr>
        <w:pStyle w:val="Textoindependiente"/>
        <w:spacing w:after="0" w:line="240" w:lineRule="auto"/>
        <w:rPr>
          <w:rFonts w:ascii="Arial Narrow" w:hAnsi="Arial Narrow"/>
        </w:rPr>
      </w:pPr>
    </w:p>
    <w:p w:rsidR="005D408A" w:rsidRPr="00100A95" w:rsidRDefault="005D408A" w:rsidP="001C2767">
      <w:pPr>
        <w:pStyle w:val="Textoindependiente"/>
        <w:spacing w:after="0" w:line="240" w:lineRule="auto"/>
        <w:rPr>
          <w:rFonts w:ascii="Arial Narrow" w:hAnsi="Arial Narrow"/>
        </w:rPr>
      </w:pPr>
      <w:r w:rsidRPr="00100A95">
        <w:rPr>
          <w:rFonts w:ascii="Arial Narrow" w:hAnsi="Arial Narrow"/>
        </w:rPr>
        <w:t xml:space="preserve">Por último, señalar los enlaces de interés incluidos en el Portal, de interés para cualquiera de los colectivos profesionales a los que está dirigido el portal ARS, se destacan en la sección de Links. </w:t>
      </w:r>
    </w:p>
    <w:p w:rsidR="001C2767" w:rsidRPr="00100A95" w:rsidRDefault="001C2767" w:rsidP="001C2767">
      <w:pPr>
        <w:pStyle w:val="Textoindependiente"/>
        <w:spacing w:after="0" w:line="240" w:lineRule="auto"/>
        <w:rPr>
          <w:rFonts w:ascii="Arial Narrow" w:hAnsi="Arial Narrow"/>
        </w:rPr>
      </w:pPr>
    </w:p>
    <w:p w:rsidR="005D408A" w:rsidRPr="00100A95" w:rsidRDefault="005D408A" w:rsidP="001C2767">
      <w:pPr>
        <w:spacing w:after="0" w:line="240" w:lineRule="auto"/>
        <w:rPr>
          <w:rFonts w:ascii="Arial Narrow" w:hAnsi="Arial Narrow"/>
          <w:b/>
          <w:color w:val="C0504D" w:themeColor="accent2"/>
          <w:sz w:val="24"/>
          <w:szCs w:val="24"/>
          <w:u w:val="single"/>
          <w:lang w:val="es-ES_tradnl"/>
        </w:rPr>
      </w:pPr>
      <w:r w:rsidRPr="00100A95">
        <w:rPr>
          <w:rFonts w:ascii="Arial Narrow" w:hAnsi="Arial Narrow"/>
          <w:b/>
          <w:color w:val="C0504D" w:themeColor="accent2"/>
          <w:sz w:val="24"/>
          <w:szCs w:val="24"/>
          <w:u w:val="single"/>
          <w:lang w:val="es-ES_tradnl"/>
        </w:rPr>
        <w:t>PLAN DE VENTA DE DERECHOS NEW SPANISH BOOKS</w:t>
      </w:r>
    </w:p>
    <w:p w:rsidR="005D408A" w:rsidRPr="00100A95" w:rsidRDefault="005D408A" w:rsidP="001C2767">
      <w:pPr>
        <w:spacing w:after="0" w:line="240" w:lineRule="auto"/>
        <w:rPr>
          <w:rStyle w:val="Hipervnculo"/>
          <w:rFonts w:ascii="Arial Narrow" w:hAnsi="Arial Narrow"/>
          <w:bCs/>
          <w:color w:val="auto"/>
          <w:sz w:val="20"/>
          <w:szCs w:val="20"/>
        </w:rPr>
      </w:pPr>
      <w:r w:rsidRPr="00100A95">
        <w:rPr>
          <w:rFonts w:ascii="Arial Narrow" w:hAnsi="Arial Narrow"/>
          <w:bCs/>
          <w:sz w:val="20"/>
          <w:szCs w:val="20"/>
        </w:rPr>
        <w:t xml:space="preserve">La iniciativa New Spanish Books nació en 2007 para cubrir la necesidad de información sobre la oferta editorial española que habían manifestado los profesionales británicos del sector. Se trataba de un proyecto puesto en marcha por la Federación e ICEX, España Exportación e Inversiones a través de la </w:t>
      </w:r>
      <w:hyperlink r:id="rId9" w:history="1">
        <w:r w:rsidRPr="00100A95">
          <w:rPr>
            <w:rStyle w:val="Hipervnculo"/>
            <w:rFonts w:ascii="Arial Narrow" w:hAnsi="Arial Narrow"/>
            <w:color w:val="auto"/>
            <w:sz w:val="20"/>
            <w:szCs w:val="20"/>
            <w:u w:val="none"/>
          </w:rPr>
          <w:t>Oficina Económica</w:t>
        </w:r>
      </w:hyperlink>
      <w:r w:rsidRPr="00100A95">
        <w:rPr>
          <w:rStyle w:val="Hipervnculo"/>
          <w:rFonts w:ascii="Arial Narrow" w:hAnsi="Arial Narrow"/>
          <w:color w:val="auto"/>
          <w:sz w:val="20"/>
          <w:szCs w:val="20"/>
          <w:u w:val="none"/>
        </w:rPr>
        <w:t xml:space="preserve"> y Comercial de la Embajada de España en Londres</w:t>
      </w:r>
      <w:r w:rsidRPr="00100A95">
        <w:rPr>
          <w:rFonts w:ascii="Arial Narrow" w:hAnsi="Arial Narrow"/>
          <w:bCs/>
          <w:sz w:val="20"/>
          <w:szCs w:val="20"/>
        </w:rPr>
        <w:t xml:space="preserve"> con el objetivo de incrementar la venta de derechos de autor en el mercado británico. La herramienta empleada para materializar esta iniciativa es el portal de Internet </w:t>
      </w:r>
      <w:hyperlink r:id="rId10" w:history="1">
        <w:r w:rsidRPr="00100A95">
          <w:rPr>
            <w:rStyle w:val="Hipervnculo"/>
            <w:rFonts w:ascii="Arial Narrow" w:hAnsi="Arial Narrow"/>
            <w:color w:val="auto"/>
            <w:sz w:val="20"/>
            <w:szCs w:val="20"/>
          </w:rPr>
          <w:t>www.newspanishbooks.com</w:t>
        </w:r>
      </w:hyperlink>
    </w:p>
    <w:p w:rsidR="005D408A" w:rsidRPr="00100A95" w:rsidRDefault="005D408A" w:rsidP="001C2767">
      <w:pPr>
        <w:spacing w:after="0" w:line="240" w:lineRule="auto"/>
        <w:rPr>
          <w:rStyle w:val="Hipervnculo"/>
          <w:rFonts w:ascii="Arial Narrow" w:hAnsi="Arial Narrow"/>
          <w:bCs/>
          <w:color w:val="auto"/>
          <w:sz w:val="20"/>
          <w:szCs w:val="20"/>
        </w:rPr>
      </w:pPr>
    </w:p>
    <w:p w:rsidR="005D408A" w:rsidRPr="00100A95" w:rsidRDefault="005D408A" w:rsidP="001C2767">
      <w:pPr>
        <w:spacing w:after="0" w:line="240" w:lineRule="auto"/>
        <w:rPr>
          <w:rFonts w:ascii="Arial Narrow" w:hAnsi="Arial Narrow"/>
          <w:bCs/>
          <w:sz w:val="20"/>
          <w:szCs w:val="20"/>
        </w:rPr>
      </w:pPr>
      <w:r w:rsidRPr="00100A95">
        <w:rPr>
          <w:rFonts w:ascii="Arial Narrow" w:hAnsi="Arial Narrow"/>
          <w:bCs/>
          <w:sz w:val="20"/>
          <w:szCs w:val="20"/>
        </w:rPr>
        <w:t>En la actualidad, este portal, en el que participan editoriales y agencias literarias y en el que se muestra una amplia oferta de libros españoles cuyos derechos de traducción están disponibles,  incluye paneles, además de Reino Unido, de Alemania (desde 2010), Francia (desde 2010), Japón (desde 2011) y Estados Unidos (desde 2012). Por supuesto, las Oficinas Económicas y Comerciales de cada uno de esos países trabajan activamente en el proyecto, que cuenta, además, con la colaboración del Ministerio de Educación, Cultura y Deporte.</w:t>
      </w:r>
    </w:p>
    <w:p w:rsidR="005D408A" w:rsidRPr="00100A95" w:rsidRDefault="005D408A" w:rsidP="001C2767">
      <w:pPr>
        <w:spacing w:after="0" w:line="240" w:lineRule="auto"/>
        <w:rPr>
          <w:rFonts w:ascii="Arial Narrow" w:hAnsi="Arial Narrow"/>
          <w:bCs/>
          <w:sz w:val="20"/>
          <w:szCs w:val="20"/>
        </w:rPr>
      </w:pPr>
      <w:r w:rsidRPr="00100A95">
        <w:rPr>
          <w:rFonts w:ascii="Arial Narrow" w:hAnsi="Arial Narrow"/>
          <w:bCs/>
          <w:sz w:val="20"/>
          <w:szCs w:val="20"/>
        </w:rPr>
        <w:t>Por tanto, este proyecto tiene como objetivo la venta de derechos de traducción de editoriales y agentes literarios españoles en mercados exteriores a través de portales en Internet dirigidos a profesionales extranjeros del sector editorial.</w:t>
      </w:r>
    </w:p>
    <w:p w:rsidR="005D408A" w:rsidRPr="00100A95" w:rsidRDefault="005D408A" w:rsidP="001C2767">
      <w:pPr>
        <w:spacing w:after="0" w:line="240" w:lineRule="auto"/>
        <w:rPr>
          <w:rFonts w:ascii="Arial Narrow" w:hAnsi="Arial Narrow"/>
          <w:bCs/>
          <w:sz w:val="20"/>
          <w:szCs w:val="20"/>
        </w:rPr>
      </w:pPr>
    </w:p>
    <w:p w:rsidR="005D408A" w:rsidRPr="004C0CE9" w:rsidRDefault="005D408A" w:rsidP="001C2767">
      <w:pPr>
        <w:spacing w:after="0" w:line="240" w:lineRule="auto"/>
        <w:rPr>
          <w:rFonts w:ascii="Arial Narrow" w:hAnsi="Arial Narrow"/>
          <w:bCs/>
          <w:sz w:val="20"/>
          <w:szCs w:val="20"/>
        </w:rPr>
      </w:pPr>
      <w:r w:rsidRPr="00100A95">
        <w:rPr>
          <w:rFonts w:ascii="Arial Narrow" w:hAnsi="Arial Narrow"/>
          <w:bCs/>
          <w:sz w:val="20"/>
          <w:szCs w:val="20"/>
        </w:rPr>
        <w:t>En estos años, New Spanish Books se ha convertido en un instrumento de prestigio del que se benefician los libros  elegidos en cada uno de los paneles  que cuenta con la participación de expertos contrastados (traductores, libreros, editores y críticos de reconocido prestigio) y conocidos en cada país donde hay un portal ya que son los expertos extranjeros los que eligen entre los títulos</w:t>
      </w:r>
      <w:r w:rsidR="004C0CE9">
        <w:rPr>
          <w:rFonts w:ascii="Arial Narrow" w:hAnsi="Arial Narrow"/>
          <w:bCs/>
          <w:sz w:val="20"/>
          <w:szCs w:val="20"/>
        </w:rPr>
        <w:t xml:space="preserve"> que presentan las editoriales. </w:t>
      </w:r>
      <w:r w:rsidRPr="00100A95">
        <w:rPr>
          <w:rFonts w:ascii="Arial Narrow" w:hAnsi="Arial Narrow"/>
          <w:bCs/>
          <w:sz w:val="20"/>
          <w:szCs w:val="20"/>
        </w:rPr>
        <w:t>En los portales de New Spanish Books se incluyen todos los libros participantes junto con su ficha informativa. Y la información incluida en la ficha, especialmente la sinopsis, constituye la carta de presentación del libro.</w:t>
      </w:r>
      <w:r w:rsidR="00835191" w:rsidRPr="00100A95">
        <w:rPr>
          <w:rFonts w:ascii="Arial Narrow" w:hAnsi="Arial Narrow"/>
          <w:bCs/>
          <w:sz w:val="20"/>
          <w:szCs w:val="20"/>
        </w:rPr>
        <w:t xml:space="preserve"> E</w:t>
      </w:r>
      <w:r w:rsidRPr="00100A95">
        <w:rPr>
          <w:rFonts w:ascii="Arial Narrow" w:hAnsi="Arial Narrow"/>
          <w:bCs/>
          <w:sz w:val="20"/>
          <w:szCs w:val="20"/>
          <w:lang w:val="es-ES_tradnl"/>
        </w:rPr>
        <w:t>l visitante del portal puede también encontrar contenidos que se van actualizando periódicamente: noticias sobre el mundo de la traducción y la literatura, información sobre los principales premios literarios españoles, sobre ayudas a la traducción, etc.</w:t>
      </w:r>
    </w:p>
    <w:p w:rsidR="005D408A" w:rsidRPr="00100A95" w:rsidRDefault="005D408A" w:rsidP="001C2767">
      <w:pPr>
        <w:spacing w:after="0" w:line="240" w:lineRule="auto"/>
        <w:rPr>
          <w:rFonts w:ascii="Arial Narrow" w:hAnsi="Arial Narrow"/>
          <w:bCs/>
          <w:sz w:val="20"/>
          <w:szCs w:val="20"/>
          <w:lang w:val="es-ES_tradnl"/>
        </w:rPr>
      </w:pP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lang w:val="es-ES_tradnl"/>
        </w:rPr>
        <w:t xml:space="preserve">En el año 2015 se llevó a cabo una única convocatoria, </w:t>
      </w:r>
      <w:r w:rsidRPr="00100A95">
        <w:rPr>
          <w:rFonts w:ascii="Arial Narrow" w:hAnsi="Arial Narrow"/>
          <w:bCs/>
          <w:sz w:val="20"/>
          <w:szCs w:val="20"/>
        </w:rPr>
        <w:t xml:space="preserve">con la colaboración con el Ministerio de Educación, Cultura y Deporte, </w:t>
      </w:r>
      <w:r w:rsidRPr="00100A95">
        <w:rPr>
          <w:rFonts w:ascii="Arial Narrow" w:hAnsi="Arial Narrow"/>
          <w:bCs/>
          <w:sz w:val="20"/>
          <w:szCs w:val="20"/>
          <w:lang w:val="es-ES_tradnl"/>
        </w:rPr>
        <w:t>para la que solo se admitieron libros en cualquiera de las lenguas oficiales de España y cuyos derechos eran propiedad de una editorial o agencia literaria española. Asimismo, cada empresa solo pudo presentar un máximo de tres libros por país y para cada libro presentado había que adjuntar la fotografía del autor así como la portada y enviar un ejemplar físico de cada libro a la Oficina Económica y Comercial correspondiente (a fondo perdido y donados después a instituciones locales). Por otra parte, no se admitieron los libros que habían participado en convocatorias previas.</w:t>
      </w:r>
    </w:p>
    <w:p w:rsidR="005D408A" w:rsidRPr="00100A95" w:rsidRDefault="005D408A" w:rsidP="001C2767">
      <w:pPr>
        <w:spacing w:after="0" w:line="240" w:lineRule="auto"/>
        <w:rPr>
          <w:rFonts w:ascii="Arial Narrow" w:hAnsi="Arial Narrow"/>
          <w:bCs/>
          <w:sz w:val="20"/>
          <w:szCs w:val="20"/>
          <w:lang w:val="es-ES_tradnl"/>
        </w:rPr>
      </w:pP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lang w:val="es-ES_tradnl"/>
        </w:rPr>
        <w:t>Dadas las características de los mercados editoriales en los distintos países en los que está presente New Spanish Books, solo se admitieron libros de los siguientes géneros:</w:t>
      </w:r>
    </w:p>
    <w:p w:rsidR="005D408A" w:rsidRPr="00100A95" w:rsidRDefault="005D408A" w:rsidP="001C2767">
      <w:pPr>
        <w:spacing w:after="0" w:line="240" w:lineRule="auto"/>
        <w:rPr>
          <w:rFonts w:ascii="Arial Narrow" w:hAnsi="Arial Narrow"/>
          <w:bCs/>
          <w:sz w:val="20"/>
          <w:szCs w:val="20"/>
          <w:lang w:val="es-ES_tradnl"/>
        </w:rPr>
      </w:pP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u w:val="single"/>
          <w:lang w:val="es-ES_tradnl"/>
        </w:rPr>
        <w:t>Alemania</w:t>
      </w:r>
      <w:r w:rsidRPr="00100A95">
        <w:rPr>
          <w:rFonts w:ascii="Arial Narrow" w:hAnsi="Arial Narrow"/>
          <w:bCs/>
          <w:sz w:val="20"/>
          <w:szCs w:val="20"/>
          <w:lang w:val="es-ES_tradnl"/>
        </w:rPr>
        <w:t>: novela, infantil y juvenil, cómic y gastronomía.</w:t>
      </w: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u w:val="single"/>
          <w:lang w:val="es-ES_tradnl"/>
        </w:rPr>
        <w:t>Francia</w:t>
      </w:r>
      <w:r w:rsidRPr="00100A95">
        <w:rPr>
          <w:rFonts w:ascii="Arial Narrow" w:hAnsi="Arial Narrow"/>
          <w:bCs/>
          <w:sz w:val="20"/>
          <w:szCs w:val="20"/>
          <w:lang w:val="es-ES_tradnl"/>
        </w:rPr>
        <w:t>: ensayo, novela, infantil y juvenil, cómic y gran formato.</w:t>
      </w: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u w:val="single"/>
          <w:lang w:val="es-ES_tradnl"/>
        </w:rPr>
        <w:t>Reino Unido</w:t>
      </w:r>
      <w:r w:rsidRPr="00100A95">
        <w:rPr>
          <w:rFonts w:ascii="Arial Narrow" w:hAnsi="Arial Narrow"/>
          <w:bCs/>
          <w:sz w:val="20"/>
          <w:szCs w:val="20"/>
          <w:lang w:val="es-ES_tradnl"/>
        </w:rPr>
        <w:t>: novela.</w:t>
      </w: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u w:val="single"/>
          <w:lang w:val="es-ES_tradnl"/>
        </w:rPr>
        <w:t>Japón</w:t>
      </w:r>
      <w:r w:rsidRPr="00100A95">
        <w:rPr>
          <w:rFonts w:ascii="Arial Narrow" w:hAnsi="Arial Narrow"/>
          <w:bCs/>
          <w:sz w:val="20"/>
          <w:szCs w:val="20"/>
          <w:lang w:val="es-ES_tradnl"/>
        </w:rPr>
        <w:t>: novela, infantil y juvenil, cómic, gastronomía, ciencias sociales, religión, deportes, libro práctico y ocio.</w:t>
      </w: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u w:val="single"/>
          <w:lang w:val="es-ES_tradnl"/>
        </w:rPr>
        <w:t>Estados Unidos</w:t>
      </w:r>
      <w:r w:rsidRPr="00100A95">
        <w:rPr>
          <w:rFonts w:ascii="Arial Narrow" w:hAnsi="Arial Narrow"/>
          <w:bCs/>
          <w:sz w:val="20"/>
          <w:szCs w:val="20"/>
          <w:lang w:val="es-ES_tradnl"/>
        </w:rPr>
        <w:t>: novela, infantil y juvenil y cómic.</w:t>
      </w:r>
    </w:p>
    <w:p w:rsidR="005D408A" w:rsidRPr="00100A95" w:rsidRDefault="005D408A" w:rsidP="001C2767">
      <w:pPr>
        <w:spacing w:after="0" w:line="240" w:lineRule="auto"/>
        <w:rPr>
          <w:rFonts w:ascii="Arial Narrow" w:hAnsi="Arial Narrow"/>
          <w:bCs/>
          <w:sz w:val="20"/>
          <w:szCs w:val="20"/>
          <w:lang w:val="es-ES_tradnl"/>
        </w:rPr>
      </w:pPr>
      <w:r w:rsidRPr="00100A95">
        <w:rPr>
          <w:rFonts w:ascii="Arial Narrow" w:hAnsi="Arial Narrow"/>
          <w:bCs/>
          <w:sz w:val="20"/>
          <w:szCs w:val="20"/>
          <w:lang w:val="es-ES_tradnl"/>
        </w:rPr>
        <w:t xml:space="preserve">Para ampliar el alcance de New Spanish Books, en otoño de 2015 se editó una publicación con la información de los libros seleccionados en los cinco mercados. Para cada libro, la publicación incluía la información que se recoge en la ficha y un resumen del informe de lectura, que se distribuyó de forma personalizada entre editores y agentes de Noruega, Finlandia, Italia, Polonia, Brasil  y Corea. </w:t>
      </w:r>
    </w:p>
    <w:p w:rsidR="001C2767" w:rsidRPr="00100A95" w:rsidRDefault="001C2767" w:rsidP="001C2767">
      <w:pPr>
        <w:spacing w:after="0" w:line="240" w:lineRule="auto"/>
        <w:rPr>
          <w:rFonts w:ascii="Arial Narrow" w:hAnsi="Arial Narrow"/>
          <w:bCs/>
          <w:sz w:val="24"/>
          <w:szCs w:val="24"/>
          <w:lang w:val="es-ES_tradnl"/>
        </w:rPr>
      </w:pPr>
    </w:p>
    <w:p w:rsidR="005D408A" w:rsidRPr="00100A95" w:rsidRDefault="005D408A" w:rsidP="001C2767">
      <w:pPr>
        <w:spacing w:after="0" w:line="240" w:lineRule="auto"/>
        <w:jc w:val="left"/>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COMERCIO EXTERIOR DEL LIBRO</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r w:rsidRPr="00100A95">
        <w:rPr>
          <w:rFonts w:ascii="Arial Narrow" w:hAnsi="Arial Narrow" w:cs="ArialMT"/>
          <w:color w:val="000000"/>
          <w:sz w:val="20"/>
          <w:szCs w:val="20"/>
        </w:rPr>
        <w:t>El libro en español es uno de los sectores con mayor tradición en exportación de la economía española; asimismo, nuestro sector, el editorial, es uno de los más internacionales, pues cuenta con 175 filiales de 28 casas editoriales, muchas de ellas con más de sesenta años de antigüedad, que generan unas cifras de negocios, en sus respectivos países, sin duda muy elevadas y que, aunque resulte difícil cuantificarlas, rondan los 3.000 millones de euros.</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r w:rsidRPr="00100A95">
        <w:rPr>
          <w:rFonts w:ascii="Arial Narrow" w:hAnsi="Arial Narrow" w:cs="ArialMT"/>
          <w:color w:val="000000"/>
          <w:sz w:val="20"/>
          <w:szCs w:val="20"/>
        </w:rPr>
        <w:t xml:space="preserve">En el año 2015, la Asociación de las Cámaras del Libro de España, heredera de la anterior Federación Española de Cámaras del Libro, realizó el informe sobre el comercio exterior del libro español correspondiente al ejercicio económico de 2014. Este estudio, que se lleva haciendo desde </w:t>
      </w:r>
      <w:r w:rsidRPr="00100A95">
        <w:rPr>
          <w:rFonts w:ascii="Arial Narrow" w:hAnsi="Arial Narrow" w:cs="ArialMT"/>
          <w:color w:val="000000"/>
          <w:sz w:val="20"/>
          <w:szCs w:val="20"/>
        </w:rPr>
        <w:lastRenderedPageBreak/>
        <w:t>hace veintidós años, se centra, fundamentalmente, en el comercio exterior de mercancías exportadas desde España, en la cifra de ventas de derechos – una parte del comercio de servicios-y sólo secundariamente se fijan otros conceptos.</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color w:val="000000"/>
          <w:sz w:val="20"/>
          <w:szCs w:val="20"/>
        </w:rPr>
        <w:t xml:space="preserve">En primer lugar, cabe destacar que en el año 2014 la exportación general del libro sumó un total de 541,77 millones de euros, frente a los 526,48 que se consiguieron en 2013; esto supone un incremento del 2,9%. </w:t>
      </w:r>
      <w:r w:rsidRPr="00100A95">
        <w:rPr>
          <w:rFonts w:ascii="Arial Narrow" w:hAnsi="Arial Narrow" w:cs="ArialMT"/>
          <w:sz w:val="20"/>
          <w:szCs w:val="20"/>
        </w:rPr>
        <w:t>Así, desde 2010 las cifras de exportación han experimentado incrementos positivos, salvo un leve retroceso en 2013, de tal manera que en este último quinquenio la exportación se ha incrementado en más de un 18% gracias al buen comportamiento del mercado americano y a la recuperación, aunque con fluctuaciones, del mercado de fascículos y material de quiosco, además de la recuperación de las cifras de exportación del sector gráfico.</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color w:val="000000"/>
          <w:sz w:val="20"/>
          <w:szCs w:val="20"/>
        </w:rPr>
        <w:t xml:space="preserve">Si lo dividimos en sectores, corresponden 347,42 millones de euros (462,07 millones de dólares) al editorial y 193,34 millones de euros (258,48 millones de dólares) al gráfico. </w:t>
      </w:r>
      <w:r w:rsidRPr="00100A95">
        <w:rPr>
          <w:rFonts w:ascii="Arial Narrow" w:hAnsi="Arial Narrow" w:cs="ArialMT"/>
          <w:sz w:val="20"/>
          <w:szCs w:val="20"/>
        </w:rPr>
        <w:t>Esto es, el producto gráfico representa el 35,87%. El 64,13% restante, perteneciente al sector editorial, se reparte entre el 35,89% de los libros (no fascículos), el 19,76% de los fascículos y material de quiosco y el resto (8,48%) correspondiente a otros productos. Dentro del producto gráfico, los libros son la parte más importante, más de 120 millones de euros, lo que representa el 22,17% del total general exportado.</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Cabe mencionar que esta cifra de exportación de libros, casi 422 millones de euros, representa a su vez aproximadamente el 92% de las cifras de exportación de libros (posiciones estadísticas 4901 y 4903) facilitadas por el Departamento de Aduanas. Dado que parte de la exportación de libros corresponde a empresas no pertenecientes al mundo del libro, y no se trata de material que llegue a los mercados del libro, podemos decir que nos encontramos apenas a un punto porcentual de los datos de Aduanas, que pueden corresponder tanto a declaraciones incompletas como a quienes no contestaron a las encuestas o a puros errores estadísticos.</w:t>
      </w:r>
    </w:p>
    <w:p w:rsidR="005D408A" w:rsidRPr="00100A95" w:rsidRDefault="005D408A" w:rsidP="001C2767">
      <w:pPr>
        <w:autoSpaceDE w:val="0"/>
        <w:autoSpaceDN w:val="0"/>
        <w:adjustRightInd w:val="0"/>
        <w:spacing w:after="0" w:line="240" w:lineRule="auto"/>
        <w:rPr>
          <w:rFonts w:ascii="Arial Narrow" w:hAnsi="Arial Narrow" w:cs="ArialMT"/>
          <w:sz w:val="20"/>
          <w:szCs w:val="20"/>
        </w:rPr>
      </w:pPr>
    </w:p>
    <w:p w:rsidR="005D408A" w:rsidRPr="00100A95" w:rsidRDefault="005D408A" w:rsidP="001C2767">
      <w:pPr>
        <w:spacing w:after="0" w:line="240" w:lineRule="auto"/>
        <w:rPr>
          <w:rFonts w:ascii="Arial Narrow" w:hAnsi="Arial Narrow" w:cs="ArialMT"/>
          <w:sz w:val="20"/>
          <w:szCs w:val="20"/>
        </w:rPr>
      </w:pPr>
      <w:r w:rsidRPr="00100A95">
        <w:rPr>
          <w:rFonts w:ascii="Arial Narrow" w:hAnsi="Arial Narrow" w:cs="ArialMT"/>
          <w:sz w:val="20"/>
          <w:szCs w:val="20"/>
        </w:rPr>
        <w:t xml:space="preserve">Respecto al destino de las exportaciones, en 2014 ha sido la Unión Europea, con un 59,86%. De ellas el 45,85% corresponde al Sector Editorial y el 54,15% al Sector Gráfico, de manera que se consolida la situación de mayor peso de las exportaciones de empresas gráficas en esta zona. En Iberoamérica, el 95,56% de la cifra de exportación es de producto editorial. Es lógico ya que la industria gráfica española, fundamentalmente por un problema de precios, ha centrado su acción en los países de la Unión Europea. </w:t>
      </w:r>
    </w:p>
    <w:p w:rsidR="005D408A" w:rsidRPr="00100A95" w:rsidRDefault="005D408A" w:rsidP="001C2767">
      <w:pPr>
        <w:spacing w:after="0" w:line="240" w:lineRule="auto"/>
        <w:rPr>
          <w:rFonts w:ascii="Arial Narrow" w:hAnsi="Arial Narrow" w:cs="ArialMT"/>
          <w:sz w:val="20"/>
          <w:szCs w:val="20"/>
        </w:rPr>
      </w:pPr>
    </w:p>
    <w:p w:rsidR="005D408A" w:rsidRPr="00100A95" w:rsidRDefault="005D408A" w:rsidP="001C2767">
      <w:pPr>
        <w:spacing w:after="0" w:line="240" w:lineRule="auto"/>
        <w:rPr>
          <w:rFonts w:ascii="Arial Narrow" w:hAnsi="Arial Narrow" w:cs="ArialMT"/>
          <w:sz w:val="20"/>
          <w:szCs w:val="20"/>
        </w:rPr>
      </w:pPr>
      <w:r w:rsidRPr="00100A95">
        <w:rPr>
          <w:rFonts w:ascii="Arial Narrow" w:hAnsi="Arial Narrow" w:cs="ArialMT"/>
          <w:sz w:val="20"/>
          <w:szCs w:val="20"/>
        </w:rPr>
        <w:t>En cuanto a la exportación del sector editorial, en el año 2014 el porcentaje ha quedado fijado en el 42,79%. Y la exportación de libros de producto editorial ascendió a 301,51 millones de euros.</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r w:rsidRPr="00100A95">
        <w:rPr>
          <w:rFonts w:ascii="Arial Narrow" w:hAnsi="Arial Narrow" w:cs="ArialMT"/>
          <w:color w:val="000000"/>
          <w:sz w:val="20"/>
          <w:szCs w:val="20"/>
        </w:rPr>
        <w:t xml:space="preserve">Por lo que se refiere a la importación, ésta alcanza los 212,71 millones de euros frente a los 203,76 millones de 2013. Y en su composición se producen variaciones notables: la prensa y revistas – tradicionalmente el subsector con mayor número de importaciones, con 73,37 millones de euros – no supone más que el 36% del total; los libros constituyen un 19% (38,84 millones de euros) y, por contra, el subsector más grande son los encargos de imprenta y coediciones, con un 44% (89,57 millones de euros). Esta modificación, evidente si la comparamos con las cifras de años anteriores, revela el creciente grado de globalización de nuestra producción. </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r w:rsidRPr="00100A95">
        <w:rPr>
          <w:rFonts w:ascii="Arial Narrow" w:hAnsi="Arial Narrow" w:cs="ArialMT"/>
          <w:color w:val="000000"/>
          <w:sz w:val="20"/>
          <w:szCs w:val="20"/>
        </w:rPr>
        <w:t xml:space="preserve">Por otra parte, el saldo de la balanza comercial, esto es, la diferencia entre exportación e importación, alcanza los 329,06 frente a los 322,72 millones de euros, lo que supone un incremento del 1,9% en 2014 frente a 2013. En general, pues, podemos decir que la aportación del mundo del libro a la balanza comercial general sigue siendo positiva. Más aún si tenemos en cuenta – según indican las estadísticas de las tres Cámaras del Libro (Euskadi, Cataluña y Madrid), sin cuya colaboración el estudio no se puede llevar a cabo – que el subgrupo de los editores exportó al continente americano por valor de, al menos, 30 millones de euros directamente desde las imprentas situadas en el lejano Oriente. </w:t>
      </w: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p>
    <w:p w:rsidR="005D408A" w:rsidRPr="00100A95" w:rsidRDefault="005D408A" w:rsidP="001C2767">
      <w:pPr>
        <w:autoSpaceDE w:val="0"/>
        <w:autoSpaceDN w:val="0"/>
        <w:adjustRightInd w:val="0"/>
        <w:spacing w:after="0" w:line="240" w:lineRule="auto"/>
        <w:rPr>
          <w:rFonts w:ascii="Arial Narrow" w:hAnsi="Arial Narrow" w:cs="ArialMT"/>
          <w:color w:val="000000"/>
          <w:sz w:val="20"/>
          <w:szCs w:val="20"/>
        </w:rPr>
      </w:pPr>
      <w:r w:rsidRPr="00100A95">
        <w:rPr>
          <w:rFonts w:ascii="Arial Narrow" w:hAnsi="Arial Narrow" w:cs="ArialMT"/>
          <w:color w:val="000000"/>
          <w:sz w:val="20"/>
          <w:szCs w:val="20"/>
        </w:rPr>
        <w:t>No hay que olvidar, además, que los editores han exportado 66,6 millones de euros en venta de derechos, es decir, 10,1 millones de euros más que en 2013.</w:t>
      </w:r>
    </w:p>
    <w:p w:rsidR="005D408A" w:rsidRPr="00100A95" w:rsidRDefault="005D408A" w:rsidP="001C2767">
      <w:pPr>
        <w:spacing w:after="0" w:line="240" w:lineRule="auto"/>
        <w:rPr>
          <w:rFonts w:ascii="Arial Narrow" w:hAnsi="Arial Narrow" w:cs="ArialMT"/>
          <w:sz w:val="20"/>
          <w:szCs w:val="20"/>
        </w:rPr>
      </w:pPr>
    </w:p>
    <w:p w:rsidR="005D408A" w:rsidRPr="00100A95" w:rsidRDefault="005D408A" w:rsidP="001C2767">
      <w:pPr>
        <w:spacing w:after="0" w:line="240" w:lineRule="auto"/>
        <w:rPr>
          <w:rFonts w:ascii="Arial Narrow" w:hAnsi="Arial Narrow" w:cs="ArialMT"/>
          <w:sz w:val="20"/>
          <w:szCs w:val="20"/>
        </w:rPr>
      </w:pPr>
      <w:r w:rsidRPr="00100A95">
        <w:rPr>
          <w:rFonts w:ascii="Arial Narrow" w:hAnsi="Arial Narrow" w:cs="ArialMT"/>
          <w:sz w:val="20"/>
          <w:szCs w:val="20"/>
        </w:rPr>
        <w:t xml:space="preserve">En conclusión, podemos decir que el año 2014 fue bueno para la actividad en comercio exterior del sector y como resumen podemos destacar: </w:t>
      </w:r>
    </w:p>
    <w:p w:rsidR="005D408A" w:rsidRPr="00100A95" w:rsidRDefault="005D408A" w:rsidP="001C2767">
      <w:pPr>
        <w:autoSpaceDE w:val="0"/>
        <w:autoSpaceDN w:val="0"/>
        <w:adjustRightInd w:val="0"/>
        <w:spacing w:after="0" w:line="240" w:lineRule="auto"/>
        <w:rPr>
          <w:rFonts w:ascii="Arial Narrow" w:hAnsi="Arial Narrow" w:cs="ArialMT"/>
          <w:sz w:val="20"/>
          <w:szCs w:val="20"/>
        </w:rPr>
      </w:pP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La exportación del Sector del Libro aumenta un 2,90%.</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América sigue siendo el mercado fundamental para las empresas editoriales exportadoras del sector del libro.</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La Unión Europea continúa siendo el primer destino de las exportaciones del Sector del Libro.</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La exportación del libro tradicional mantiene su buen comportamiento en Europa.</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La exportación de coleccionables y material de quiosco incrementa su cifra de negocio en un 2,72%.</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Se mantiene la exportación de manuales de español para extranjeros, fruto de las acciones específicas de promoción llevadas a cabo por el sector.</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Norteamérica sigue afianzándose como uno de los mercados más importantes para nuestros libros. Pese a que las cifras de exportación directa a ese destino han sufrido un apreciable descenso en la última década, las empresas españolas han aumentado su presencia en dicho mercado mediante envíos desde países iberoamericanos y exportaciones indirectas desde China.</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Aumenta la cifra de importación un 4,39%. Disminuye la cifra de encargos de imprenta realizados a países del Extremo Oriente un 4,74%. Recordemos que el 36% de nuestras importaciones son de prensa y revistas, y el 42% son encargos de imprenta y coediciones.</w:t>
      </w:r>
    </w:p>
    <w:p w:rsidR="005D408A" w:rsidRPr="00100A95" w:rsidRDefault="005D408A" w:rsidP="001C2767">
      <w:pPr>
        <w:pStyle w:val="Prrafodelista"/>
        <w:numPr>
          <w:ilvl w:val="0"/>
          <w:numId w:val="48"/>
        </w:numPr>
        <w:autoSpaceDE w:val="0"/>
        <w:autoSpaceDN w:val="0"/>
        <w:adjustRightInd w:val="0"/>
        <w:spacing w:after="0" w:line="240" w:lineRule="auto"/>
        <w:rPr>
          <w:rFonts w:ascii="Arial Narrow" w:hAnsi="Arial Narrow" w:cs="ArialMT"/>
          <w:sz w:val="20"/>
          <w:szCs w:val="20"/>
        </w:rPr>
      </w:pPr>
      <w:r w:rsidRPr="00100A95">
        <w:rPr>
          <w:rFonts w:ascii="Arial Narrow" w:hAnsi="Arial Narrow" w:cs="ArialMT"/>
          <w:sz w:val="20"/>
          <w:szCs w:val="20"/>
        </w:rPr>
        <w:t>El saldo comercial del sector del libro sigue siendo muy positivo, alcanzando en 2014 casi trescientos veintinueve millones de euros.</w:t>
      </w:r>
    </w:p>
    <w:p w:rsidR="001C2767" w:rsidRPr="00100A95" w:rsidRDefault="001C2767" w:rsidP="001C2767">
      <w:pPr>
        <w:autoSpaceDE w:val="0"/>
        <w:autoSpaceDN w:val="0"/>
        <w:adjustRightInd w:val="0"/>
        <w:spacing w:after="0" w:line="240" w:lineRule="auto"/>
        <w:rPr>
          <w:rFonts w:ascii="Arial Narrow" w:hAnsi="Arial Narrow" w:cs="ArialMT"/>
          <w:sz w:val="24"/>
          <w:szCs w:val="24"/>
        </w:rPr>
      </w:pPr>
    </w:p>
    <w:p w:rsidR="00DA654F" w:rsidRDefault="00DA654F" w:rsidP="005D408A">
      <w:pPr>
        <w:spacing w:after="0" w:line="240" w:lineRule="auto"/>
        <w:jc w:val="left"/>
        <w:rPr>
          <w:rFonts w:ascii="Arial Narrow" w:hAnsi="Arial Narrow"/>
          <w:b/>
          <w:color w:val="C0504D" w:themeColor="accent2"/>
          <w:sz w:val="24"/>
          <w:szCs w:val="24"/>
          <w:u w:val="single"/>
        </w:rPr>
      </w:pPr>
    </w:p>
    <w:p w:rsidR="00DA654F" w:rsidRDefault="00DA654F" w:rsidP="005D408A">
      <w:pPr>
        <w:spacing w:after="0" w:line="240" w:lineRule="auto"/>
        <w:jc w:val="left"/>
        <w:rPr>
          <w:rFonts w:ascii="Arial Narrow" w:hAnsi="Arial Narrow"/>
          <w:b/>
          <w:color w:val="C0504D" w:themeColor="accent2"/>
          <w:sz w:val="24"/>
          <w:szCs w:val="24"/>
          <w:u w:val="single"/>
        </w:rPr>
      </w:pPr>
    </w:p>
    <w:p w:rsidR="005D408A" w:rsidRPr="00100A95" w:rsidRDefault="001C2767" w:rsidP="005D408A">
      <w:pPr>
        <w:spacing w:after="0" w:line="240" w:lineRule="auto"/>
        <w:jc w:val="left"/>
        <w:rPr>
          <w:rFonts w:ascii="Arial Narrow" w:hAnsi="Arial Narrow"/>
          <w:b/>
          <w:color w:val="C0504D" w:themeColor="accent2"/>
          <w:sz w:val="24"/>
          <w:szCs w:val="24"/>
          <w:u w:val="single"/>
        </w:rPr>
      </w:pPr>
      <w:bookmarkStart w:id="15" w:name="_GoBack"/>
      <w:bookmarkEnd w:id="15"/>
      <w:r w:rsidRPr="00100A95">
        <w:rPr>
          <w:rFonts w:ascii="Arial Narrow" w:hAnsi="Arial Narrow"/>
          <w:b/>
          <w:color w:val="C0504D" w:themeColor="accent2"/>
          <w:sz w:val="24"/>
          <w:szCs w:val="24"/>
          <w:u w:val="single"/>
        </w:rPr>
        <w:lastRenderedPageBreak/>
        <w:t>A</w:t>
      </w:r>
      <w:r w:rsidR="005D408A" w:rsidRPr="00100A95">
        <w:rPr>
          <w:rFonts w:ascii="Arial Narrow" w:hAnsi="Arial Narrow"/>
          <w:b/>
          <w:color w:val="C0504D" w:themeColor="accent2"/>
          <w:sz w:val="24"/>
          <w:szCs w:val="24"/>
          <w:u w:val="single"/>
        </w:rPr>
        <w:t>GENCIA DEL ISBN Y DILVE PLUS</w:t>
      </w:r>
    </w:p>
    <w:p w:rsidR="005D408A" w:rsidRPr="00100A95" w:rsidRDefault="005D408A" w:rsidP="001C2767">
      <w:pPr>
        <w:pStyle w:val="Prrafodelista"/>
        <w:spacing w:after="0" w:line="240" w:lineRule="auto"/>
        <w:ind w:left="0"/>
        <w:rPr>
          <w:rFonts w:ascii="Arial Narrow" w:hAnsi="Arial Narrow"/>
          <w:sz w:val="20"/>
          <w:szCs w:val="20"/>
        </w:rPr>
      </w:pPr>
      <w:r w:rsidRPr="00100A95">
        <w:rPr>
          <w:rFonts w:ascii="Arial Narrow" w:hAnsi="Arial Narrow"/>
          <w:sz w:val="20"/>
          <w:szCs w:val="20"/>
        </w:rPr>
        <w:t xml:space="preserve">En enero de 2015 se culminó el proceso de integración de las plataformas de ISBN y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 en una sola (proyecto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-Plus) exactamente en el plazo comprometido un año y medio antes. La integración supone para los editores mucha mayor facilidad de trámites (una “ventanilla única para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 y el ISBN) y muchos más servicios.</w:t>
      </w:r>
    </w:p>
    <w:p w:rsidR="005D408A" w:rsidRPr="00100A95" w:rsidRDefault="005D408A" w:rsidP="001C2767">
      <w:pPr>
        <w:pStyle w:val="Prrafodelista"/>
        <w:spacing w:after="0" w:line="240" w:lineRule="auto"/>
        <w:ind w:left="0"/>
        <w:rPr>
          <w:rFonts w:ascii="Arial Narrow" w:hAnsi="Arial Narrow"/>
          <w:sz w:val="20"/>
          <w:szCs w:val="20"/>
        </w:rPr>
      </w:pPr>
    </w:p>
    <w:p w:rsidR="005D408A" w:rsidRPr="00100A95" w:rsidRDefault="005D408A" w:rsidP="001C2767">
      <w:pPr>
        <w:pStyle w:val="Prrafodelista"/>
        <w:spacing w:after="0" w:line="240" w:lineRule="auto"/>
        <w:ind w:left="0"/>
        <w:rPr>
          <w:rFonts w:ascii="Arial Narrow" w:hAnsi="Arial Narrow"/>
          <w:sz w:val="20"/>
          <w:szCs w:val="20"/>
        </w:rPr>
      </w:pPr>
      <w:r w:rsidRPr="00100A95">
        <w:rPr>
          <w:rFonts w:ascii="Arial Narrow" w:hAnsi="Arial Narrow"/>
          <w:sz w:val="20"/>
          <w:szCs w:val="20"/>
        </w:rPr>
        <w:t xml:space="preserve">A lo largo de 2015, el departamento que atiende el trabajo de la Agencia del ISBN y de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 ha continuado con su actividad de venta,  asignación, registro y catalogación de </w:t>
      </w:r>
      <w:proofErr w:type="spellStart"/>
      <w:r w:rsidRPr="00100A95">
        <w:rPr>
          <w:rFonts w:ascii="Arial Narrow" w:hAnsi="Arial Narrow"/>
          <w:sz w:val="20"/>
          <w:szCs w:val="20"/>
        </w:rPr>
        <w:t>ISBNs</w:t>
      </w:r>
      <w:proofErr w:type="spellEnd"/>
      <w:r w:rsidRPr="00100A95">
        <w:rPr>
          <w:rFonts w:ascii="Arial Narrow" w:hAnsi="Arial Narrow"/>
          <w:sz w:val="20"/>
          <w:szCs w:val="20"/>
        </w:rPr>
        <w:t xml:space="preserve">, y gestión de altas en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 de nuevas editoriales y usuarios y cobro de cuotas anuales.</w:t>
      </w:r>
    </w:p>
    <w:p w:rsidR="005D408A" w:rsidRPr="00100A95" w:rsidRDefault="005D408A" w:rsidP="001C2767">
      <w:pPr>
        <w:pStyle w:val="Prrafodelista"/>
        <w:spacing w:after="0" w:line="240" w:lineRule="auto"/>
        <w:ind w:left="0"/>
        <w:rPr>
          <w:rFonts w:ascii="Arial Narrow" w:hAnsi="Arial Narrow"/>
          <w:sz w:val="20"/>
          <w:szCs w:val="20"/>
        </w:rPr>
      </w:pPr>
    </w:p>
    <w:p w:rsidR="005D408A" w:rsidRPr="00100A95" w:rsidRDefault="005D408A" w:rsidP="001C2767">
      <w:pPr>
        <w:pStyle w:val="Prrafodelista"/>
        <w:spacing w:after="0" w:line="240" w:lineRule="auto"/>
        <w:ind w:left="0"/>
        <w:rPr>
          <w:rFonts w:ascii="Arial Narrow" w:hAnsi="Arial Narrow"/>
          <w:sz w:val="20"/>
          <w:szCs w:val="20"/>
        </w:rPr>
      </w:pPr>
      <w:r w:rsidRPr="00100A95">
        <w:rPr>
          <w:rFonts w:ascii="Arial Narrow" w:hAnsi="Arial Narrow"/>
          <w:sz w:val="20"/>
          <w:szCs w:val="20"/>
        </w:rPr>
        <w:t xml:space="preserve">Al mismo tiempo, se ha continuado participando en las actividades internacionales del ISBN, asistiendo a la asamblea anual y a las reuniones del </w:t>
      </w:r>
      <w:proofErr w:type="spellStart"/>
      <w:r w:rsidRPr="00100A95">
        <w:rPr>
          <w:rFonts w:ascii="Arial Narrow" w:hAnsi="Arial Narrow"/>
          <w:sz w:val="20"/>
          <w:szCs w:val="20"/>
        </w:rPr>
        <w:t>Board</w:t>
      </w:r>
      <w:proofErr w:type="spellEnd"/>
      <w:r w:rsidRPr="00100A95">
        <w:rPr>
          <w:rFonts w:ascii="Arial Narrow" w:hAnsi="Arial Narrow"/>
          <w:sz w:val="20"/>
          <w:szCs w:val="20"/>
        </w:rPr>
        <w:t xml:space="preserve"> internacional del que el  Director del ISBN forma parte.</w:t>
      </w:r>
    </w:p>
    <w:p w:rsidR="005D408A" w:rsidRPr="00100A95" w:rsidRDefault="005D408A" w:rsidP="001C2767">
      <w:pPr>
        <w:pStyle w:val="Prrafodelista"/>
        <w:spacing w:after="0" w:line="240" w:lineRule="auto"/>
        <w:ind w:left="0"/>
        <w:rPr>
          <w:rFonts w:ascii="Arial Narrow" w:hAnsi="Arial Narrow"/>
          <w:sz w:val="20"/>
          <w:szCs w:val="20"/>
        </w:rPr>
      </w:pPr>
    </w:p>
    <w:p w:rsidR="005D408A" w:rsidRPr="00100A95" w:rsidRDefault="005D408A" w:rsidP="001C2767">
      <w:pPr>
        <w:pStyle w:val="Prrafodelista"/>
        <w:spacing w:after="0" w:line="240" w:lineRule="auto"/>
        <w:ind w:left="0"/>
        <w:rPr>
          <w:rFonts w:ascii="Arial Narrow" w:hAnsi="Arial Narrow"/>
          <w:sz w:val="20"/>
          <w:szCs w:val="20"/>
        </w:rPr>
      </w:pPr>
      <w:r w:rsidRPr="00100A95">
        <w:rPr>
          <w:rFonts w:ascii="Arial Narrow" w:hAnsi="Arial Narrow"/>
          <w:sz w:val="20"/>
          <w:szCs w:val="20"/>
          <w:u w:val="single"/>
        </w:rPr>
        <w:t>Evolución de la venta de ISBN</w:t>
      </w:r>
      <w:r w:rsidR="00E0758D" w:rsidRPr="00100A95">
        <w:rPr>
          <w:rFonts w:ascii="Arial Narrow" w:hAnsi="Arial Narrow"/>
          <w:sz w:val="20"/>
          <w:szCs w:val="20"/>
        </w:rPr>
        <w:t xml:space="preserve">: </w:t>
      </w:r>
      <w:r w:rsidRPr="00100A95">
        <w:rPr>
          <w:rFonts w:ascii="Arial Narrow" w:hAnsi="Arial Narrow"/>
          <w:sz w:val="20"/>
          <w:szCs w:val="20"/>
        </w:rPr>
        <w:t xml:space="preserve">La compra de </w:t>
      </w:r>
      <w:proofErr w:type="spellStart"/>
      <w:r w:rsidRPr="00100A95">
        <w:rPr>
          <w:rFonts w:ascii="Arial Narrow" w:hAnsi="Arial Narrow"/>
          <w:sz w:val="20"/>
          <w:szCs w:val="20"/>
        </w:rPr>
        <w:t>ISBNs</w:t>
      </w:r>
      <w:proofErr w:type="spellEnd"/>
      <w:r w:rsidRPr="00100A95">
        <w:rPr>
          <w:rFonts w:ascii="Arial Narrow" w:hAnsi="Arial Narrow"/>
          <w:sz w:val="20"/>
          <w:szCs w:val="20"/>
        </w:rPr>
        <w:t>, tanto por las editoriales como por los autores-editores, se ha vuelto a incrementar rompiendo la tendencia  de los años anteriores a 2014. Como ya comentamos en el informe del pasado año, para la Agencia del ISBN,  la crisis del sector editorial habría tocado fondo.</w:t>
      </w:r>
    </w:p>
    <w:p w:rsidR="005D408A" w:rsidRPr="00100A95" w:rsidRDefault="005D408A" w:rsidP="001C2767">
      <w:pPr>
        <w:pStyle w:val="Prrafodelista"/>
        <w:spacing w:after="0" w:line="240" w:lineRule="auto"/>
        <w:ind w:left="0"/>
        <w:jc w:val="center"/>
        <w:rPr>
          <w:rFonts w:ascii="Arial Narrow" w:hAnsi="Arial Narrow"/>
          <w:b/>
          <w:sz w:val="20"/>
          <w:szCs w:val="20"/>
          <w:u w:val="single"/>
        </w:rPr>
      </w:pPr>
    </w:p>
    <w:p w:rsidR="005D408A" w:rsidRPr="00100A95" w:rsidRDefault="005D408A" w:rsidP="001C2767">
      <w:pPr>
        <w:pStyle w:val="Prrafodelista"/>
        <w:spacing w:after="0" w:line="240" w:lineRule="auto"/>
        <w:ind w:left="0"/>
        <w:jc w:val="center"/>
        <w:rPr>
          <w:rFonts w:ascii="Arial Narrow" w:hAnsi="Arial Narrow"/>
          <w:sz w:val="20"/>
          <w:szCs w:val="20"/>
        </w:rPr>
      </w:pPr>
      <w:r w:rsidRPr="00100A95">
        <w:rPr>
          <w:rFonts w:ascii="Arial Narrow" w:hAnsi="Arial Narrow"/>
          <w:noProof/>
          <w:sz w:val="20"/>
          <w:szCs w:val="20"/>
          <w:lang w:eastAsia="es-ES"/>
        </w:rPr>
        <w:drawing>
          <wp:inline distT="0" distB="0" distL="0" distR="0" wp14:anchorId="294ADCCA" wp14:editId="3804E89B">
            <wp:extent cx="5229225" cy="981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981075"/>
                    </a:xfrm>
                    <a:prstGeom prst="rect">
                      <a:avLst/>
                    </a:prstGeom>
                    <a:noFill/>
                    <a:ln>
                      <a:noFill/>
                    </a:ln>
                  </pic:spPr>
                </pic:pic>
              </a:graphicData>
            </a:graphic>
          </wp:inline>
        </w:drawing>
      </w:r>
    </w:p>
    <w:p w:rsidR="005D408A" w:rsidRPr="00100A95" w:rsidRDefault="005D408A" w:rsidP="001C2767">
      <w:pPr>
        <w:spacing w:after="0" w:line="240" w:lineRule="auto"/>
        <w:rPr>
          <w:rFonts w:ascii="Arial Narrow" w:hAnsi="Arial Narrow"/>
          <w:sz w:val="20"/>
          <w:szCs w:val="20"/>
        </w:rPr>
      </w:pPr>
    </w:p>
    <w:p w:rsidR="005D408A" w:rsidRPr="00100A95" w:rsidRDefault="005D408A" w:rsidP="001C2767">
      <w:pPr>
        <w:pStyle w:val="Prrafodelista"/>
        <w:spacing w:after="0" w:line="240" w:lineRule="auto"/>
        <w:ind w:left="0"/>
        <w:rPr>
          <w:rFonts w:ascii="Arial Narrow" w:hAnsi="Arial Narrow"/>
          <w:sz w:val="20"/>
          <w:szCs w:val="20"/>
        </w:rPr>
      </w:pPr>
      <w:r w:rsidRPr="00100A95">
        <w:rPr>
          <w:rFonts w:ascii="Arial Narrow" w:hAnsi="Arial Narrow"/>
          <w:sz w:val="20"/>
          <w:szCs w:val="20"/>
          <w:u w:val="single"/>
        </w:rPr>
        <w:t>La actividad de la Agencia en 2015 en cifras</w:t>
      </w:r>
      <w:r w:rsidR="00E0758D" w:rsidRPr="00100A95">
        <w:rPr>
          <w:rFonts w:ascii="Arial Narrow" w:hAnsi="Arial Narrow"/>
          <w:sz w:val="20"/>
          <w:szCs w:val="20"/>
        </w:rPr>
        <w:t xml:space="preserve">: </w:t>
      </w:r>
      <w:r w:rsidRPr="00100A95">
        <w:rPr>
          <w:rFonts w:ascii="Arial Narrow" w:hAnsi="Arial Narrow"/>
          <w:sz w:val="20"/>
          <w:szCs w:val="20"/>
        </w:rPr>
        <w:t>Como se puede comprobar en la tabla siguiente, casi todas las magnitudes experimentan ligeros incrementos. Se observa un marcado descenso de las reimpresiones registradas que ya no es obligatorio comunicar a la Agencia del ISBN.</w:t>
      </w:r>
    </w:p>
    <w:p w:rsidR="005D408A" w:rsidRPr="00100A95" w:rsidRDefault="005D408A" w:rsidP="001C2767">
      <w:pPr>
        <w:pStyle w:val="Prrafodelista"/>
        <w:spacing w:after="0" w:line="240" w:lineRule="auto"/>
        <w:ind w:left="0"/>
        <w:rPr>
          <w:rFonts w:ascii="Arial Narrow" w:hAnsi="Arial Narrow"/>
          <w:sz w:val="20"/>
          <w:szCs w:val="20"/>
        </w:rPr>
      </w:pPr>
    </w:p>
    <w:p w:rsidR="005D408A" w:rsidRPr="00100A95" w:rsidRDefault="005D408A" w:rsidP="001C2767">
      <w:pPr>
        <w:pStyle w:val="Prrafodelista"/>
        <w:spacing w:after="0" w:line="240" w:lineRule="auto"/>
        <w:ind w:left="0"/>
        <w:jc w:val="center"/>
        <w:rPr>
          <w:rFonts w:ascii="Arial Narrow" w:hAnsi="Arial Narrow"/>
          <w:sz w:val="20"/>
          <w:szCs w:val="20"/>
        </w:rPr>
      </w:pPr>
      <w:r w:rsidRPr="00100A95">
        <w:rPr>
          <w:rFonts w:ascii="Arial Narrow" w:hAnsi="Arial Narrow"/>
          <w:noProof/>
          <w:sz w:val="20"/>
          <w:szCs w:val="20"/>
          <w:lang w:eastAsia="es-ES"/>
        </w:rPr>
        <w:drawing>
          <wp:inline distT="0" distB="0" distL="0" distR="0" wp14:anchorId="2F5C5721" wp14:editId="04875825">
            <wp:extent cx="5400040" cy="242810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28103"/>
                    </a:xfrm>
                    <a:prstGeom prst="rect">
                      <a:avLst/>
                    </a:prstGeom>
                    <a:noFill/>
                    <a:ln>
                      <a:noFill/>
                    </a:ln>
                  </pic:spPr>
                </pic:pic>
              </a:graphicData>
            </a:graphic>
          </wp:inline>
        </w:drawing>
      </w:r>
    </w:p>
    <w:p w:rsidR="005D408A" w:rsidRPr="00100A95" w:rsidRDefault="005D408A" w:rsidP="001C2767">
      <w:pPr>
        <w:pStyle w:val="Prrafodelista"/>
        <w:spacing w:after="0" w:line="240" w:lineRule="auto"/>
        <w:ind w:left="0"/>
        <w:rPr>
          <w:rFonts w:ascii="Arial Narrow" w:hAnsi="Arial Narrow"/>
          <w:sz w:val="20"/>
          <w:szCs w:val="20"/>
        </w:rPr>
      </w:pPr>
    </w:p>
    <w:p w:rsidR="005D408A" w:rsidRPr="00100A95" w:rsidRDefault="005D408A" w:rsidP="001C2767">
      <w:pPr>
        <w:pStyle w:val="Prrafodelista"/>
        <w:spacing w:after="0" w:line="240" w:lineRule="auto"/>
        <w:ind w:left="0"/>
        <w:rPr>
          <w:rFonts w:ascii="Arial Narrow" w:hAnsi="Arial Narrow"/>
          <w:sz w:val="20"/>
          <w:szCs w:val="20"/>
        </w:rPr>
      </w:pPr>
      <w:proofErr w:type="spellStart"/>
      <w:r w:rsidRPr="00100A95">
        <w:rPr>
          <w:rFonts w:ascii="Arial Narrow" w:hAnsi="Arial Narrow"/>
          <w:sz w:val="20"/>
          <w:szCs w:val="20"/>
          <w:u w:val="single"/>
        </w:rPr>
        <w:t>Dilve</w:t>
      </w:r>
      <w:proofErr w:type="spellEnd"/>
      <w:r w:rsidR="00E0758D" w:rsidRPr="00100A95">
        <w:rPr>
          <w:rFonts w:ascii="Arial Narrow" w:hAnsi="Arial Narrow"/>
          <w:sz w:val="20"/>
          <w:szCs w:val="20"/>
        </w:rPr>
        <w:t xml:space="preserve">: </w:t>
      </w:r>
      <w:r w:rsidRPr="00100A95">
        <w:rPr>
          <w:rFonts w:ascii="Arial Narrow" w:hAnsi="Arial Narrow"/>
          <w:sz w:val="20"/>
          <w:szCs w:val="20"/>
        </w:rPr>
        <w:t xml:space="preserve">A lo largo de 2015 el mismo personal de la plantilla de la Agencia del ISBN (tres personas más el Director) ha continuado prestando asistencia técnica a los usuarios de </w:t>
      </w:r>
      <w:proofErr w:type="spellStart"/>
      <w:r w:rsidRPr="00100A95">
        <w:rPr>
          <w:rFonts w:ascii="Arial Narrow" w:hAnsi="Arial Narrow"/>
          <w:sz w:val="20"/>
          <w:szCs w:val="20"/>
        </w:rPr>
        <w:t>Dilve</w:t>
      </w:r>
      <w:proofErr w:type="spellEnd"/>
      <w:r w:rsidRPr="00100A95">
        <w:rPr>
          <w:rFonts w:ascii="Arial Narrow" w:hAnsi="Arial Narrow"/>
          <w:sz w:val="20"/>
          <w:szCs w:val="20"/>
        </w:rPr>
        <w:t>.</w:t>
      </w:r>
    </w:p>
    <w:p w:rsidR="005D408A" w:rsidRPr="00100A95" w:rsidRDefault="005D408A" w:rsidP="001C2767">
      <w:pPr>
        <w:pStyle w:val="Prrafodelista"/>
        <w:numPr>
          <w:ilvl w:val="0"/>
          <w:numId w:val="44"/>
        </w:numPr>
        <w:spacing w:after="0" w:line="240" w:lineRule="auto"/>
        <w:jc w:val="left"/>
        <w:rPr>
          <w:rFonts w:ascii="Arial Narrow" w:hAnsi="Arial Narrow"/>
          <w:sz w:val="20"/>
          <w:szCs w:val="20"/>
        </w:rPr>
      </w:pPr>
      <w:r w:rsidRPr="00100A95">
        <w:rPr>
          <w:rFonts w:ascii="Arial Narrow" w:hAnsi="Arial Narrow"/>
          <w:sz w:val="20"/>
          <w:szCs w:val="20"/>
        </w:rPr>
        <w:t>Gestión de usuarios y atención telefónica y por correo electrónico.</w:t>
      </w:r>
    </w:p>
    <w:p w:rsidR="005D408A" w:rsidRPr="00100A95" w:rsidRDefault="005D408A" w:rsidP="001C2767">
      <w:pPr>
        <w:pStyle w:val="Prrafodelista"/>
        <w:numPr>
          <w:ilvl w:val="0"/>
          <w:numId w:val="44"/>
        </w:numPr>
        <w:spacing w:after="0" w:line="240" w:lineRule="auto"/>
        <w:jc w:val="left"/>
        <w:rPr>
          <w:rFonts w:ascii="Arial Narrow" w:hAnsi="Arial Narrow"/>
          <w:sz w:val="20"/>
          <w:szCs w:val="20"/>
        </w:rPr>
      </w:pPr>
      <w:r w:rsidRPr="00100A95">
        <w:rPr>
          <w:rFonts w:ascii="Arial Narrow" w:hAnsi="Arial Narrow"/>
          <w:sz w:val="20"/>
          <w:szCs w:val="20"/>
        </w:rPr>
        <w:t xml:space="preserve">Cobro de cuotas de acceso a </w:t>
      </w:r>
      <w:proofErr w:type="spellStart"/>
      <w:r w:rsidRPr="00100A95">
        <w:rPr>
          <w:rFonts w:ascii="Arial Narrow" w:hAnsi="Arial Narrow"/>
          <w:sz w:val="20"/>
          <w:szCs w:val="20"/>
        </w:rPr>
        <w:t>Dilve</w:t>
      </w:r>
      <w:proofErr w:type="spellEnd"/>
      <w:r w:rsidRPr="00100A95">
        <w:rPr>
          <w:rFonts w:ascii="Arial Narrow" w:hAnsi="Arial Narrow"/>
          <w:sz w:val="20"/>
          <w:szCs w:val="20"/>
        </w:rPr>
        <w:t>.</w:t>
      </w:r>
    </w:p>
    <w:p w:rsidR="00835191" w:rsidRPr="00100A95" w:rsidRDefault="00835191" w:rsidP="005D408A">
      <w:pPr>
        <w:spacing w:after="0" w:line="240" w:lineRule="auto"/>
        <w:jc w:val="left"/>
        <w:rPr>
          <w:rFonts w:ascii="Arial Narrow" w:hAnsi="Arial Narrow"/>
          <w:b/>
          <w:color w:val="C0504D" w:themeColor="accent2"/>
          <w:sz w:val="20"/>
          <w:szCs w:val="20"/>
          <w:u w:val="single"/>
        </w:rPr>
      </w:pPr>
    </w:p>
    <w:p w:rsidR="005D408A" w:rsidRPr="00100A95" w:rsidRDefault="005D408A" w:rsidP="005D408A">
      <w:pPr>
        <w:spacing w:after="0" w:line="240" w:lineRule="auto"/>
        <w:jc w:val="left"/>
        <w:rPr>
          <w:rFonts w:ascii="Arial Narrow" w:hAnsi="Arial Narrow"/>
          <w:b/>
          <w:color w:val="C0504D" w:themeColor="accent2"/>
          <w:sz w:val="24"/>
          <w:szCs w:val="24"/>
          <w:u w:val="single"/>
        </w:rPr>
      </w:pPr>
      <w:r w:rsidRPr="00100A95">
        <w:rPr>
          <w:rFonts w:ascii="Arial Narrow" w:hAnsi="Arial Narrow"/>
          <w:b/>
          <w:color w:val="C0504D" w:themeColor="accent2"/>
          <w:sz w:val="24"/>
          <w:szCs w:val="24"/>
          <w:u w:val="single"/>
        </w:rPr>
        <w:t>DISTRIBUIDOR DE INFORMACIÓN DEL LIBRO ESPAÑOL EN VENTA DILVE</w:t>
      </w: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DILVE es una plataforma para todos los profesionales de la cadena del libro (editores, libreros, distribuidores, bibliotecarios, tiendas en línea, etc.) que la Federación de Gremios de Editores de España puso en marcha en octubre de 2006 para dar respuesta a las carencias detectadas en otros sistemas de registros bibliográficos existentes, de forma que el sector del libro español se situó a la vanguardia de la comercialización del libro a través de un repertorio único de información bibliográfica de los títulos editados en España basado en estándares internacionales y el uso de las tecnologías más actuales. Gracias a este sistema:</w:t>
      </w:r>
    </w:p>
    <w:p w:rsidR="005D408A" w:rsidRPr="00100A95" w:rsidRDefault="005D408A" w:rsidP="001C2767">
      <w:pPr>
        <w:spacing w:after="0" w:line="240" w:lineRule="auto"/>
        <w:rPr>
          <w:rFonts w:ascii="Arial Narrow" w:hAnsi="Arial Narrow"/>
          <w:sz w:val="20"/>
          <w:szCs w:val="20"/>
        </w:rPr>
      </w:pP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Los editores son gestores y responsables de los datos que integran en el sistema,</w:t>
      </w:r>
      <w:r>
        <w:rPr>
          <w:rFonts w:ascii="Arial Narrow" w:hAnsi="Arial Narrow"/>
          <w:sz w:val="20"/>
          <w:szCs w:val="20"/>
        </w:rPr>
        <w:t xml:space="preserve"> (</w:t>
      </w:r>
      <w:r w:rsidR="005D408A" w:rsidRPr="00100A95">
        <w:rPr>
          <w:rFonts w:ascii="Arial Narrow" w:hAnsi="Arial Narrow"/>
          <w:sz w:val="20"/>
          <w:szCs w:val="20"/>
        </w:rPr>
        <w:t>para muchos, supone un importante ahorro de costes</w:t>
      </w:r>
      <w:r>
        <w:rPr>
          <w:rFonts w:ascii="Arial Narrow" w:hAnsi="Arial Narrow"/>
          <w:sz w:val="20"/>
          <w:szCs w:val="20"/>
        </w:rPr>
        <w:t>)</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 xml:space="preserve">El estándar internacional </w:t>
      </w:r>
      <w:proofErr w:type="spellStart"/>
      <w:r w:rsidR="005D408A" w:rsidRPr="00100A95">
        <w:rPr>
          <w:rFonts w:ascii="Arial Narrow" w:hAnsi="Arial Narrow"/>
          <w:sz w:val="20"/>
          <w:szCs w:val="20"/>
        </w:rPr>
        <w:t>Onix</w:t>
      </w:r>
      <w:proofErr w:type="spellEnd"/>
      <w:r w:rsidR="005D408A" w:rsidRPr="00100A95">
        <w:rPr>
          <w:rFonts w:ascii="Arial Narrow" w:hAnsi="Arial Narrow"/>
          <w:sz w:val="20"/>
          <w:szCs w:val="20"/>
        </w:rPr>
        <w:t xml:space="preserve"> en que se basa permite la integración de todos los metadatos orientados a la venta (datos de identificación bibliográfica, datos comerciales, imágenes, resúmenes, grabaciones de audio y videos, etc.)</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 xml:space="preserve">Todos los agentes de la cadena del libro pueden definir y programar las descargas de metadatos en una gran variedad de formatos e intercambiar información con una única entidad, </w:t>
      </w:r>
      <w:proofErr w:type="spellStart"/>
      <w:r w:rsidR="005D408A" w:rsidRPr="00100A95">
        <w:rPr>
          <w:rFonts w:ascii="Arial Narrow" w:hAnsi="Arial Narrow"/>
          <w:sz w:val="20"/>
          <w:szCs w:val="20"/>
        </w:rPr>
        <w:t>Dilve</w:t>
      </w:r>
      <w:proofErr w:type="spellEnd"/>
      <w:r w:rsidR="005D408A" w:rsidRPr="00100A95">
        <w:rPr>
          <w:rFonts w:ascii="Arial Narrow" w:hAnsi="Arial Narrow"/>
          <w:sz w:val="20"/>
          <w:szCs w:val="20"/>
        </w:rPr>
        <w:t>. Estos intercambios se producen con los formatos de archivos, tipología de datos y mecanismos técnicos de transmisión que mejor le convengan a cada uno.</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lastRenderedPageBreak/>
        <w:t>-</w:t>
      </w:r>
      <w:r w:rsidR="005D408A" w:rsidRPr="00100A95">
        <w:rPr>
          <w:rFonts w:ascii="Arial Narrow" w:hAnsi="Arial Narrow"/>
          <w:sz w:val="20"/>
          <w:szCs w:val="20"/>
        </w:rPr>
        <w:t xml:space="preserve">Las editoriales pueden tener información del número de sus libros visualizados y de visitas realizadas por otros usuarios de </w:t>
      </w:r>
      <w:proofErr w:type="spellStart"/>
      <w:r w:rsidR="005D408A" w:rsidRPr="00100A95">
        <w:rPr>
          <w:rFonts w:ascii="Arial Narrow" w:hAnsi="Arial Narrow"/>
          <w:sz w:val="20"/>
          <w:szCs w:val="20"/>
        </w:rPr>
        <w:t>Dilve</w:t>
      </w:r>
      <w:proofErr w:type="spellEnd"/>
      <w:r w:rsidR="005D408A" w:rsidRPr="00100A95">
        <w:rPr>
          <w:rFonts w:ascii="Arial Narrow" w:hAnsi="Arial Narrow"/>
          <w:sz w:val="20"/>
          <w:szCs w:val="20"/>
        </w:rPr>
        <w:t xml:space="preserve"> (librerías, otras editoriales, etc.)</w:t>
      </w:r>
    </w:p>
    <w:p w:rsidR="005D408A" w:rsidRPr="00100A95" w:rsidRDefault="005D408A" w:rsidP="001C2767">
      <w:pPr>
        <w:pStyle w:val="Prrafodelista"/>
        <w:spacing w:after="0" w:line="240" w:lineRule="auto"/>
        <w:rPr>
          <w:rFonts w:ascii="Arial Narrow" w:hAnsi="Arial Narrow"/>
          <w:sz w:val="20"/>
          <w:szCs w:val="20"/>
        </w:rPr>
      </w:pP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 xml:space="preserve">Con la plataforma </w:t>
      </w:r>
      <w:proofErr w:type="spellStart"/>
      <w:r w:rsidRPr="00100A95">
        <w:rPr>
          <w:rFonts w:ascii="Arial Narrow" w:hAnsi="Arial Narrow"/>
          <w:sz w:val="20"/>
          <w:szCs w:val="20"/>
        </w:rPr>
        <w:t>Dilve</w:t>
      </w:r>
      <w:proofErr w:type="spellEnd"/>
      <w:r w:rsidRPr="00100A95">
        <w:rPr>
          <w:rFonts w:ascii="Arial Narrow" w:hAnsi="Arial Narrow"/>
          <w:sz w:val="20"/>
          <w:szCs w:val="20"/>
        </w:rPr>
        <w:t xml:space="preserve">, todos los profesionales de la cadena del libro se benefician de sus ventajas: </w:t>
      </w:r>
    </w:p>
    <w:p w:rsidR="005D408A" w:rsidRPr="00100A95" w:rsidRDefault="005D408A" w:rsidP="001C2767">
      <w:pPr>
        <w:spacing w:after="0" w:line="240" w:lineRule="auto"/>
        <w:rPr>
          <w:rFonts w:ascii="Arial Narrow" w:hAnsi="Arial Narrow"/>
          <w:sz w:val="20"/>
          <w:szCs w:val="20"/>
        </w:rPr>
      </w:pP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Las editoriales pueden homogeneizar datos dispersos en la editorial, normalizarlos e integrarlos en un sistema de gestión de información centralizado; con una sola operación de carga pueden distribuir automáticamente la propia información a cuantos agentes se desee y en los formatos que cada usuario necesita; solicitar el alta en el ISBN gracias a una pasarela automática.</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Las distribuidoras, librerías y tiendas en línea: pueden consultar y extraer información bibliográfica y comercial actualizada y rica en un catálogo centralizado; obtener la ficha SINLI de los libros de cualquier editorial; recibir información sobre novedades y cambios en la oferta editorial e integrarlos en la propia base de datos; extraer los datos de DILVE para crear productos de información y promoción.</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Las bibliotecas: pueden consultar y extraer información al día sobre el libro en venta; recibir información periódica de novedades y reimpresiones; utilizar la ficha DILVE como ficha de pre-catalogación; enriquecer el catálogo de la biblioteca con imágenes de cubierta, resúmenes, etc.; extraer contenidos de DILVE para crear productos de promoción de la lectura.</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Las webs de libros y lectura: pueden alimentar y actualizar contenidos de forma automática mediante mecanismos de recuperación selectiva de información; recibir información de novedades y cambios en la oferta editorial en tiempo real.</w:t>
      </w:r>
    </w:p>
    <w:p w:rsidR="005D408A" w:rsidRPr="00100A95" w:rsidRDefault="004C0CE9" w:rsidP="004C0CE9">
      <w:pPr>
        <w:spacing w:after="0" w:line="240" w:lineRule="auto"/>
        <w:rPr>
          <w:rFonts w:ascii="Arial Narrow" w:hAnsi="Arial Narrow"/>
          <w:sz w:val="20"/>
          <w:szCs w:val="20"/>
        </w:rPr>
      </w:pPr>
      <w:r>
        <w:rPr>
          <w:rFonts w:ascii="Arial Narrow" w:hAnsi="Arial Narrow"/>
          <w:sz w:val="20"/>
          <w:szCs w:val="20"/>
        </w:rPr>
        <w:t>-</w:t>
      </w:r>
      <w:r w:rsidR="005D408A" w:rsidRPr="00100A95">
        <w:rPr>
          <w:rFonts w:ascii="Arial Narrow" w:hAnsi="Arial Narrow"/>
          <w:sz w:val="20"/>
          <w:szCs w:val="20"/>
        </w:rPr>
        <w:t>Los profesionales de los medios: pueden disponer de información al día de novedades editoriales; descargarse imágenes de cubiertas, resúmenes, fragmentos, etc. para las propias publicaciones.</w:t>
      </w:r>
    </w:p>
    <w:p w:rsidR="005D408A" w:rsidRPr="00100A95" w:rsidRDefault="005D408A" w:rsidP="001C2767">
      <w:pPr>
        <w:spacing w:after="0" w:line="240" w:lineRule="auto"/>
        <w:rPr>
          <w:rFonts w:ascii="Arial Narrow" w:hAnsi="Arial Narrow"/>
          <w:sz w:val="20"/>
          <w:szCs w:val="20"/>
        </w:rPr>
      </w:pP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Aunque es difícil calcular la rentabilidad que este instrumento reporta a cada una de las empresas editoriales, resulta indudable que una buena información, ágil e inmediata a toda la cadena del libro implica beneficios para la gestión y el desarrollo del comercio del libro. La prueba es el esfuerzo constante que las empresas editoriales, distribuidoras y libreras, tanto en España como en los demás países de nuestro entorno, están haciendo para disponer de herramientas similares.</w:t>
      </w:r>
    </w:p>
    <w:p w:rsidR="005D408A" w:rsidRPr="00100A95" w:rsidRDefault="005D408A" w:rsidP="001C2767">
      <w:pPr>
        <w:spacing w:after="0" w:line="240" w:lineRule="auto"/>
        <w:rPr>
          <w:rFonts w:ascii="Arial Narrow" w:hAnsi="Arial Narrow"/>
          <w:sz w:val="20"/>
          <w:szCs w:val="20"/>
        </w:rPr>
      </w:pP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Los principales datos de evolución de DILVE en el año 2015  (a 4 de enero 2016) son los siguientes:</w:t>
      </w:r>
    </w:p>
    <w:p w:rsidR="005D408A" w:rsidRPr="00100A95" w:rsidRDefault="005D408A" w:rsidP="001C2767">
      <w:pPr>
        <w:spacing w:after="0" w:line="240" w:lineRule="auto"/>
        <w:rPr>
          <w:rFonts w:ascii="Arial Narrow" w:hAnsi="Arial Narrow"/>
          <w:sz w:val="20"/>
          <w:szCs w:val="20"/>
        </w:rPr>
      </w:pP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774.719 libros gestionados en DILVE (16,4% de libros ‘no públicos’): 605.387 corresponden a editoriales DILVE (78,14%), 155.650 son de editoriales Plataforma ISBN (20,09%) y 13.682 son de autores/editores (1,77%)</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616.704 libros ‘activos’ gestionados en DILVE (12,04% de libros ‘no públicos’): 457.755 de editoriales DILVE (74,23%), 145.894 de editoriales Plataforma ISBN (23,66%) y 13.055 de autores/editores (2,11%)</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 xml:space="preserve">918 editoriales DILVE, 3.696 editoriales Plataforma ISBN y 9.094 autores/editores. </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 xml:space="preserve">16.077 usuarios. </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495.375 imágenes de cubierta (81,66% del total)</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 xml:space="preserve"> 443.830 resúmenes (73,17% del total)</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536.473 libros públicos marcados con IBIC (82,83% del total)</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 xml:space="preserve">224.665 solicitudes de ISBN de editoriales DILVE gestionadas por la pasarela DILVE-ISBN, 61.730 solicitudes de editoriales Plataforma y 7.752 solicitudes de autores/editores. </w:t>
      </w:r>
    </w:p>
    <w:p w:rsidR="005D408A" w:rsidRPr="00100A95" w:rsidRDefault="005D408A" w:rsidP="001C2767">
      <w:pPr>
        <w:pStyle w:val="Default"/>
        <w:numPr>
          <w:ilvl w:val="0"/>
          <w:numId w:val="36"/>
        </w:numPr>
        <w:jc w:val="both"/>
        <w:rPr>
          <w:rFonts w:ascii="Arial Narrow" w:hAnsi="Arial Narrow"/>
          <w:sz w:val="20"/>
          <w:szCs w:val="20"/>
        </w:rPr>
      </w:pPr>
      <w:r w:rsidRPr="00100A95">
        <w:rPr>
          <w:rFonts w:ascii="Arial Narrow" w:hAnsi="Arial Narrow"/>
          <w:sz w:val="20"/>
          <w:szCs w:val="20"/>
        </w:rPr>
        <w:t xml:space="preserve">616.712 sesiones de trabajo interactivo en la plataforma. </w:t>
      </w:r>
    </w:p>
    <w:p w:rsidR="005D408A" w:rsidRPr="00100A95" w:rsidRDefault="005D408A" w:rsidP="001C2767">
      <w:pPr>
        <w:spacing w:after="0" w:line="240" w:lineRule="auto"/>
        <w:rPr>
          <w:rFonts w:ascii="Arial Narrow" w:hAnsi="Arial Narrow"/>
          <w:sz w:val="20"/>
          <w:szCs w:val="20"/>
        </w:rPr>
      </w:pPr>
    </w:p>
    <w:p w:rsidR="005D408A" w:rsidRPr="00100A95" w:rsidRDefault="005D408A" w:rsidP="001C2767">
      <w:pPr>
        <w:spacing w:after="0" w:line="240" w:lineRule="auto"/>
        <w:rPr>
          <w:rFonts w:ascii="Arial Narrow" w:hAnsi="Arial Narrow"/>
          <w:sz w:val="20"/>
          <w:szCs w:val="20"/>
        </w:rPr>
      </w:pPr>
      <w:r w:rsidRPr="00100A95">
        <w:rPr>
          <w:rFonts w:ascii="Arial Narrow" w:hAnsi="Arial Narrow"/>
          <w:sz w:val="20"/>
          <w:szCs w:val="20"/>
        </w:rPr>
        <w:t>En cuanto a los trabajos realizados en el año 2015, se pueden clasificar en varias categorías:</w:t>
      </w:r>
    </w:p>
    <w:p w:rsidR="005D408A" w:rsidRPr="00100A95" w:rsidRDefault="005D408A" w:rsidP="001C2767">
      <w:pPr>
        <w:spacing w:after="0" w:line="240" w:lineRule="auto"/>
        <w:rPr>
          <w:rFonts w:ascii="Arial Narrow" w:hAnsi="Arial Narrow"/>
          <w:sz w:val="20"/>
          <w:szCs w:val="20"/>
        </w:rPr>
      </w:pPr>
    </w:p>
    <w:p w:rsidR="005D408A" w:rsidRPr="004C0CE9" w:rsidRDefault="004C0CE9" w:rsidP="004C0CE9">
      <w:pPr>
        <w:spacing w:after="0" w:line="240" w:lineRule="auto"/>
        <w:rPr>
          <w:rFonts w:ascii="Arial Narrow" w:hAnsi="Arial Narrow"/>
          <w:sz w:val="20"/>
          <w:szCs w:val="20"/>
        </w:rPr>
      </w:pPr>
      <w:r>
        <w:rPr>
          <w:rFonts w:ascii="Arial Narrow" w:hAnsi="Arial Narrow"/>
          <w:sz w:val="20"/>
          <w:szCs w:val="20"/>
        </w:rPr>
        <w:t>1.-</w:t>
      </w:r>
      <w:r w:rsidR="005D408A" w:rsidRPr="004C0CE9">
        <w:rPr>
          <w:rFonts w:ascii="Arial Narrow" w:hAnsi="Arial Narrow"/>
          <w:sz w:val="20"/>
          <w:szCs w:val="20"/>
        </w:rPr>
        <w:t>Coordinación. Incluye la coordinación con la Federación, el seguimiento del plan de trabajo, el control de calidad así como la difusión y relación con las diversas entidades del sector del libro (nacionales e internacionales). Del mismo modo, contempla la preparación de documentación para ayudas (memorias técnicas y económicas), reuniones de coordinación y comunicaciones  e informes periódicos de avance.</w:t>
      </w:r>
    </w:p>
    <w:p w:rsidR="005D408A" w:rsidRPr="00100A95" w:rsidRDefault="005D408A" w:rsidP="001C2767">
      <w:pPr>
        <w:pStyle w:val="Prrafodelista"/>
        <w:spacing w:after="0" w:line="240" w:lineRule="auto"/>
        <w:rPr>
          <w:rFonts w:ascii="Arial Narrow" w:hAnsi="Arial Narrow"/>
          <w:sz w:val="20"/>
          <w:szCs w:val="20"/>
        </w:rPr>
      </w:pPr>
    </w:p>
    <w:p w:rsidR="005D408A" w:rsidRPr="004C0CE9" w:rsidRDefault="004C0CE9" w:rsidP="004C0CE9">
      <w:pPr>
        <w:spacing w:after="0" w:line="240" w:lineRule="auto"/>
        <w:rPr>
          <w:rFonts w:ascii="Arial Narrow" w:hAnsi="Arial Narrow"/>
          <w:sz w:val="20"/>
          <w:szCs w:val="20"/>
        </w:rPr>
      </w:pPr>
      <w:r>
        <w:rPr>
          <w:rFonts w:ascii="Arial Narrow" w:hAnsi="Arial Narrow"/>
          <w:sz w:val="20"/>
          <w:szCs w:val="20"/>
        </w:rPr>
        <w:t>2.-</w:t>
      </w:r>
      <w:r w:rsidR="005D408A" w:rsidRPr="004C0CE9">
        <w:rPr>
          <w:rFonts w:ascii="Arial Narrow" w:hAnsi="Arial Narrow"/>
          <w:sz w:val="20"/>
          <w:szCs w:val="20"/>
        </w:rPr>
        <w:t>Desarrollo tecnológico (programación de versiones, seguimientos de trabajos, resolución de incidencias, modificaciones y mejoras como la implementación de ONIX 3.0)</w:t>
      </w:r>
    </w:p>
    <w:p w:rsidR="005D408A" w:rsidRPr="00100A95" w:rsidRDefault="005D408A" w:rsidP="001C2767">
      <w:pPr>
        <w:pStyle w:val="Prrafodelista"/>
        <w:spacing w:after="0" w:line="240" w:lineRule="auto"/>
        <w:rPr>
          <w:rFonts w:ascii="Arial Narrow" w:hAnsi="Arial Narrow"/>
          <w:sz w:val="20"/>
          <w:szCs w:val="20"/>
        </w:rPr>
      </w:pPr>
    </w:p>
    <w:p w:rsidR="005D408A" w:rsidRPr="004C0CE9" w:rsidRDefault="004C0CE9" w:rsidP="004C0CE9">
      <w:pPr>
        <w:spacing w:after="0" w:line="240" w:lineRule="auto"/>
        <w:rPr>
          <w:rFonts w:ascii="Arial Narrow" w:hAnsi="Arial Narrow"/>
          <w:sz w:val="20"/>
          <w:szCs w:val="20"/>
        </w:rPr>
      </w:pPr>
      <w:r>
        <w:rPr>
          <w:rFonts w:ascii="Arial Narrow" w:hAnsi="Arial Narrow"/>
          <w:sz w:val="20"/>
          <w:szCs w:val="20"/>
        </w:rPr>
        <w:t>3.-</w:t>
      </w:r>
      <w:r w:rsidR="005D408A" w:rsidRPr="004C0CE9">
        <w:rPr>
          <w:rFonts w:ascii="Arial Narrow" w:hAnsi="Arial Narrow"/>
          <w:sz w:val="20"/>
          <w:szCs w:val="20"/>
        </w:rPr>
        <w:t>Contenidos y estándares. Incluye el trabajo sobre los estándares ONIX, IBIC/</w:t>
      </w:r>
      <w:proofErr w:type="spellStart"/>
      <w:r w:rsidR="005D408A" w:rsidRPr="004C0CE9">
        <w:rPr>
          <w:rFonts w:ascii="Arial Narrow" w:hAnsi="Arial Narrow"/>
          <w:sz w:val="20"/>
          <w:szCs w:val="20"/>
        </w:rPr>
        <w:t>Thema</w:t>
      </w:r>
      <w:proofErr w:type="spellEnd"/>
      <w:r w:rsidR="005D408A" w:rsidRPr="004C0CE9">
        <w:rPr>
          <w:rFonts w:ascii="Arial Narrow" w:hAnsi="Arial Narrow"/>
          <w:sz w:val="20"/>
          <w:szCs w:val="20"/>
        </w:rPr>
        <w:t>, SINLI, Normas CSL e IBD. Contempla el trabajo de mantenimiento de los dos estándares del sistema (ONIX e IBIC/</w:t>
      </w:r>
      <w:proofErr w:type="spellStart"/>
      <w:r w:rsidR="005D408A" w:rsidRPr="004C0CE9">
        <w:rPr>
          <w:rFonts w:ascii="Arial Narrow" w:hAnsi="Arial Narrow"/>
          <w:sz w:val="20"/>
          <w:szCs w:val="20"/>
        </w:rPr>
        <w:t>Thema</w:t>
      </w:r>
      <w:proofErr w:type="spellEnd"/>
      <w:r w:rsidR="005D408A" w:rsidRPr="004C0CE9">
        <w:rPr>
          <w:rFonts w:ascii="Arial Narrow" w:hAnsi="Arial Narrow"/>
          <w:sz w:val="20"/>
          <w:szCs w:val="20"/>
        </w:rPr>
        <w:t>): actualizaciones, mantenimiento de la documentación, coordinación con los Comités Internacionales y participación activa en las reuniones bianuales de coordinación. Del mismo modo, incorpora las tareas relacionadas con la mejora de la calidad de los datos (actualización, normalización y riqueza de contenidos) así como la atención de consultas ONIX e IBIC, comunicados específicos a editoriales, informes técnicos y envío de documentación y consultas.</w:t>
      </w:r>
    </w:p>
    <w:p w:rsidR="005D408A" w:rsidRPr="00100A95" w:rsidRDefault="005D408A" w:rsidP="001C2767">
      <w:pPr>
        <w:pStyle w:val="Prrafodelista"/>
        <w:spacing w:after="0" w:line="240" w:lineRule="auto"/>
        <w:rPr>
          <w:rFonts w:ascii="Arial Narrow" w:hAnsi="Arial Narrow"/>
          <w:sz w:val="20"/>
          <w:szCs w:val="20"/>
        </w:rPr>
      </w:pPr>
    </w:p>
    <w:p w:rsidR="005D408A" w:rsidRPr="004C0CE9" w:rsidRDefault="004C0CE9" w:rsidP="004C0CE9">
      <w:pPr>
        <w:spacing w:after="0" w:line="240" w:lineRule="auto"/>
        <w:rPr>
          <w:rFonts w:ascii="Arial Narrow" w:hAnsi="Arial Narrow"/>
          <w:sz w:val="20"/>
          <w:szCs w:val="20"/>
        </w:rPr>
      </w:pPr>
      <w:r>
        <w:rPr>
          <w:rFonts w:ascii="Arial Narrow" w:hAnsi="Arial Narrow"/>
          <w:sz w:val="20"/>
          <w:szCs w:val="20"/>
        </w:rPr>
        <w:t>4.-</w:t>
      </w:r>
      <w:r w:rsidR="005D408A" w:rsidRPr="004C0CE9">
        <w:rPr>
          <w:rFonts w:ascii="Arial Narrow" w:hAnsi="Arial Narrow"/>
          <w:sz w:val="20"/>
          <w:szCs w:val="20"/>
        </w:rPr>
        <w:t xml:space="preserve">Usuarios. Comprende las tareas de soporte a empresas de desarrollo y equipos técnicos de los usuarios, asistencia a usuarios (vía </w:t>
      </w:r>
      <w:proofErr w:type="spellStart"/>
      <w:r w:rsidR="005D408A" w:rsidRPr="004C0CE9">
        <w:rPr>
          <w:rFonts w:ascii="Arial Narrow" w:hAnsi="Arial Narrow"/>
          <w:sz w:val="20"/>
          <w:szCs w:val="20"/>
        </w:rPr>
        <w:t>call</w:t>
      </w:r>
      <w:proofErr w:type="spellEnd"/>
      <w:r w:rsidR="005D408A" w:rsidRPr="004C0CE9">
        <w:rPr>
          <w:rFonts w:ascii="Arial Narrow" w:hAnsi="Arial Narrow"/>
          <w:sz w:val="20"/>
          <w:szCs w:val="20"/>
        </w:rPr>
        <w:t xml:space="preserve"> center y correo electrónico), actualización de los manuales y la documentación, gestión del web público (www.dilve.es) y gestión de altas.</w:t>
      </w:r>
    </w:p>
    <w:p w:rsidR="005D408A" w:rsidRPr="00100A95" w:rsidRDefault="005D408A" w:rsidP="001C2767">
      <w:pPr>
        <w:pStyle w:val="Prrafodelista"/>
        <w:spacing w:after="0" w:line="240" w:lineRule="auto"/>
        <w:rPr>
          <w:rFonts w:ascii="Arial Narrow" w:hAnsi="Arial Narrow"/>
          <w:sz w:val="20"/>
          <w:szCs w:val="20"/>
        </w:rPr>
      </w:pPr>
    </w:p>
    <w:p w:rsidR="005D408A" w:rsidRPr="004C0CE9" w:rsidRDefault="004C0CE9" w:rsidP="004C0CE9">
      <w:pPr>
        <w:spacing w:after="0" w:line="240" w:lineRule="auto"/>
        <w:rPr>
          <w:rFonts w:ascii="Arial Narrow" w:hAnsi="Arial Narrow"/>
          <w:sz w:val="20"/>
          <w:szCs w:val="20"/>
        </w:rPr>
      </w:pPr>
      <w:r>
        <w:rPr>
          <w:rFonts w:ascii="Arial Narrow" w:hAnsi="Arial Narrow"/>
          <w:bCs/>
          <w:sz w:val="20"/>
          <w:szCs w:val="20"/>
        </w:rPr>
        <w:t>5.-</w:t>
      </w:r>
      <w:r w:rsidR="005D408A" w:rsidRPr="004C0CE9">
        <w:rPr>
          <w:rFonts w:ascii="Arial Narrow" w:hAnsi="Arial Narrow"/>
          <w:bCs/>
          <w:sz w:val="20"/>
          <w:szCs w:val="20"/>
        </w:rPr>
        <w:t>Apoyo a Agencia del ISBN en cobros y otros.</w:t>
      </w:r>
    </w:p>
    <w:sectPr w:rsidR="005D408A" w:rsidRPr="004C0CE9" w:rsidSect="00DA654F">
      <w:footerReference w:type="default" r:id="rId13"/>
      <w:footerReference w:type="first" r:id="rId14"/>
      <w:pgSz w:w="11906" w:h="16838"/>
      <w:pgMar w:top="964" w:right="56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72811"/>
      <w:docPartObj>
        <w:docPartGallery w:val="Page Numbers (Bottom of Page)"/>
        <w:docPartUnique/>
      </w:docPartObj>
    </w:sdtPr>
    <w:sdtContent>
      <w:p w:rsidR="005D408A" w:rsidRDefault="005D408A">
        <w:pPr>
          <w:pStyle w:val="Piedepgina"/>
          <w:jc w:val="right"/>
        </w:pPr>
        <w:r>
          <w:fldChar w:fldCharType="begin"/>
        </w:r>
        <w:r>
          <w:instrText>PAGE   \* MERGEFORMAT</w:instrText>
        </w:r>
        <w:r>
          <w:fldChar w:fldCharType="separate"/>
        </w:r>
        <w:r w:rsidR="00DA654F">
          <w:rPr>
            <w:noProof/>
          </w:rPr>
          <w:t>15</w:t>
        </w:r>
        <w:r>
          <w:fldChar w:fldCharType="end"/>
        </w:r>
      </w:p>
    </w:sdtContent>
  </w:sdt>
  <w:p w:rsidR="005D408A" w:rsidRDefault="005D40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8A" w:rsidRDefault="005D408A">
    <w:pPr>
      <w:pStyle w:val="Piedepgina"/>
      <w:jc w:val="right"/>
    </w:pPr>
  </w:p>
  <w:p w:rsidR="005D408A" w:rsidRDefault="005D408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5C0E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285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6CC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A7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FCB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6F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A07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23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69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1CB88E"/>
    <w:lvl w:ilvl="0">
      <w:start w:val="1"/>
      <w:numFmt w:val="bullet"/>
      <w:lvlText w:val=""/>
      <w:lvlJc w:val="left"/>
      <w:pPr>
        <w:tabs>
          <w:tab w:val="num" w:pos="360"/>
        </w:tabs>
        <w:ind w:left="360" w:hanging="360"/>
      </w:pPr>
      <w:rPr>
        <w:rFonts w:ascii="Symbol" w:hAnsi="Symbol" w:hint="default"/>
      </w:rPr>
    </w:lvl>
  </w:abstractNum>
  <w:abstractNum w:abstractNumId="10">
    <w:nsid w:val="004D363A"/>
    <w:multiLevelType w:val="hybridMultilevel"/>
    <w:tmpl w:val="1FD807CE"/>
    <w:lvl w:ilvl="0" w:tplc="0C0A0001">
      <w:start w:val="1"/>
      <w:numFmt w:val="bullet"/>
      <w:lvlText w:val=""/>
      <w:lvlJc w:val="left"/>
      <w:pPr>
        <w:tabs>
          <w:tab w:val="num" w:pos="1069"/>
        </w:tabs>
        <w:ind w:left="1069" w:hanging="360"/>
      </w:pPr>
      <w:rPr>
        <w:rFonts w:ascii="Symbol" w:hAnsi="Symbol"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024367E6"/>
    <w:multiLevelType w:val="hybridMultilevel"/>
    <w:tmpl w:val="53543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55E0734"/>
    <w:multiLevelType w:val="hybridMultilevel"/>
    <w:tmpl w:val="E95E4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9D61473"/>
    <w:multiLevelType w:val="hybridMultilevel"/>
    <w:tmpl w:val="47A60BC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DC03E13"/>
    <w:multiLevelType w:val="hybridMultilevel"/>
    <w:tmpl w:val="25E2DD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12E4587A"/>
    <w:multiLevelType w:val="hybridMultilevel"/>
    <w:tmpl w:val="2F6495A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1F2D10"/>
    <w:multiLevelType w:val="hybridMultilevel"/>
    <w:tmpl w:val="DD70A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5D832DA"/>
    <w:multiLevelType w:val="hybridMultilevel"/>
    <w:tmpl w:val="CDC8ED38"/>
    <w:lvl w:ilvl="0" w:tplc="56B6D8B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7930D71"/>
    <w:multiLevelType w:val="hybridMultilevel"/>
    <w:tmpl w:val="94AAE0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BA2562E"/>
    <w:multiLevelType w:val="hybridMultilevel"/>
    <w:tmpl w:val="DC22B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71756F"/>
    <w:multiLevelType w:val="hybridMultilevel"/>
    <w:tmpl w:val="D77C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8F73D2A"/>
    <w:multiLevelType w:val="hybridMultilevel"/>
    <w:tmpl w:val="8724E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C676E2"/>
    <w:multiLevelType w:val="hybridMultilevel"/>
    <w:tmpl w:val="3D92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93295D"/>
    <w:multiLevelType w:val="hybridMultilevel"/>
    <w:tmpl w:val="2436AC94"/>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4">
    <w:nsid w:val="35472EBD"/>
    <w:multiLevelType w:val="hybridMultilevel"/>
    <w:tmpl w:val="7CD4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5118D3"/>
    <w:multiLevelType w:val="hybridMultilevel"/>
    <w:tmpl w:val="B478064C"/>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032D76"/>
    <w:multiLevelType w:val="hybridMultilevel"/>
    <w:tmpl w:val="9606C9B8"/>
    <w:lvl w:ilvl="0" w:tplc="E9AE7770">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195F61"/>
    <w:multiLevelType w:val="hybridMultilevel"/>
    <w:tmpl w:val="DF8A47FA"/>
    <w:lvl w:ilvl="0" w:tplc="F224E942">
      <w:numFmt w:val="bullet"/>
      <w:lvlText w:val="-"/>
      <w:lvlJc w:val="left"/>
      <w:pPr>
        <w:ind w:left="1080" w:hanging="360"/>
      </w:pPr>
      <w:rPr>
        <w:rFonts w:ascii="Tahoma" w:eastAsia="Times New Roman" w:hAnsi="Tahoma"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3F9206EF"/>
    <w:multiLevelType w:val="hybridMultilevel"/>
    <w:tmpl w:val="5BE60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9B4337"/>
    <w:multiLevelType w:val="hybridMultilevel"/>
    <w:tmpl w:val="A550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1A0596"/>
    <w:multiLevelType w:val="hybridMultilevel"/>
    <w:tmpl w:val="D130C7BE"/>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A14C91"/>
    <w:multiLevelType w:val="hybridMultilevel"/>
    <w:tmpl w:val="AB5A2232"/>
    <w:lvl w:ilvl="0" w:tplc="014C2068">
      <w:numFmt w:val="bullet"/>
      <w:lvlText w:val="·"/>
      <w:lvlJc w:val="left"/>
      <w:pPr>
        <w:ind w:left="1290" w:hanging="93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040F5B"/>
    <w:multiLevelType w:val="hybridMultilevel"/>
    <w:tmpl w:val="99DE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8996BBE"/>
    <w:multiLevelType w:val="hybridMultilevel"/>
    <w:tmpl w:val="3CE0D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D35A30"/>
    <w:multiLevelType w:val="hybridMultilevel"/>
    <w:tmpl w:val="87AEC790"/>
    <w:lvl w:ilvl="0" w:tplc="766C9FE4">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584A0D"/>
    <w:multiLevelType w:val="hybridMultilevel"/>
    <w:tmpl w:val="5694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6D66E8"/>
    <w:multiLevelType w:val="hybridMultilevel"/>
    <w:tmpl w:val="8C982B6C"/>
    <w:lvl w:ilvl="0" w:tplc="42B6D134">
      <w:numFmt w:val="bullet"/>
      <w:lvlText w:val="-"/>
      <w:lvlJc w:val="left"/>
      <w:pPr>
        <w:ind w:left="360" w:hanging="360"/>
      </w:pPr>
      <w:rPr>
        <w:rFonts w:ascii="Calibri" w:eastAsiaTheme="minorHAnsi" w:hAnsi="Calibri" w:cs="Calibri"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02240F3"/>
    <w:multiLevelType w:val="hybridMultilevel"/>
    <w:tmpl w:val="B35A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2770A"/>
    <w:multiLevelType w:val="hybridMultilevel"/>
    <w:tmpl w:val="216CB4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E90176"/>
    <w:multiLevelType w:val="hybridMultilevel"/>
    <w:tmpl w:val="57B09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5C3433"/>
    <w:multiLevelType w:val="hybridMultilevel"/>
    <w:tmpl w:val="371A4F74"/>
    <w:lvl w:ilvl="0" w:tplc="858CE3D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6A066CE"/>
    <w:multiLevelType w:val="hybridMultilevel"/>
    <w:tmpl w:val="5E9C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353376"/>
    <w:multiLevelType w:val="hybridMultilevel"/>
    <w:tmpl w:val="EDB62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D0492C"/>
    <w:multiLevelType w:val="hybridMultilevel"/>
    <w:tmpl w:val="C72A533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0A3FCA"/>
    <w:multiLevelType w:val="hybridMultilevel"/>
    <w:tmpl w:val="D062D9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04E34"/>
    <w:multiLevelType w:val="hybridMultilevel"/>
    <w:tmpl w:val="0194D412"/>
    <w:lvl w:ilvl="0" w:tplc="689245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CC571C"/>
    <w:multiLevelType w:val="hybridMultilevel"/>
    <w:tmpl w:val="175EE4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7EEF670A"/>
    <w:multiLevelType w:val="hybridMultilevel"/>
    <w:tmpl w:val="8C5AD5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0"/>
  </w:num>
  <w:num w:numId="4">
    <w:abstractNumId w:val="16"/>
  </w:num>
  <w:num w:numId="5">
    <w:abstractNumId w:val="45"/>
  </w:num>
  <w:num w:numId="6">
    <w:abstractNumId w:val="28"/>
  </w:num>
  <w:num w:numId="7">
    <w:abstractNumId w:val="18"/>
  </w:num>
  <w:num w:numId="8">
    <w:abstractNumId w:val="39"/>
  </w:num>
  <w:num w:numId="9">
    <w:abstractNumId w:val="20"/>
  </w:num>
  <w:num w:numId="10">
    <w:abstractNumId w:val="44"/>
  </w:num>
  <w:num w:numId="11">
    <w:abstractNumId w:val="38"/>
  </w:num>
  <w:num w:numId="12">
    <w:abstractNumId w:val="24"/>
  </w:num>
  <w:num w:numId="13">
    <w:abstractNumId w:val="2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7"/>
  </w:num>
  <w:num w:numId="26">
    <w:abstractNumId w:val="23"/>
  </w:num>
  <w:num w:numId="27">
    <w:abstractNumId w:val="25"/>
  </w:num>
  <w:num w:numId="28">
    <w:abstractNumId w:val="30"/>
  </w:num>
  <w:num w:numId="29">
    <w:abstractNumId w:val="15"/>
  </w:num>
  <w:num w:numId="30">
    <w:abstractNumId w:val="43"/>
  </w:num>
  <w:num w:numId="31">
    <w:abstractNumId w:val="35"/>
  </w:num>
  <w:num w:numId="32">
    <w:abstractNumId w:val="10"/>
  </w:num>
  <w:num w:numId="33">
    <w:abstractNumId w:val="34"/>
  </w:num>
  <w:num w:numId="34">
    <w:abstractNumId w:val="47"/>
  </w:num>
  <w:num w:numId="35">
    <w:abstractNumId w:val="27"/>
  </w:num>
  <w:num w:numId="36">
    <w:abstractNumId w:val="19"/>
  </w:num>
  <w:num w:numId="37">
    <w:abstractNumId w:val="11"/>
  </w:num>
  <w:num w:numId="38">
    <w:abstractNumId w:val="42"/>
  </w:num>
  <w:num w:numId="39">
    <w:abstractNumId w:val="13"/>
  </w:num>
  <w:num w:numId="40">
    <w:abstractNumId w:val="17"/>
  </w:num>
  <w:num w:numId="41">
    <w:abstractNumId w:val="31"/>
  </w:num>
  <w:num w:numId="42">
    <w:abstractNumId w:val="32"/>
  </w:num>
  <w:num w:numId="43">
    <w:abstractNumId w:val="36"/>
  </w:num>
  <w:num w:numId="44">
    <w:abstractNumId w:val="21"/>
  </w:num>
  <w:num w:numId="45">
    <w:abstractNumId w:val="14"/>
  </w:num>
  <w:num w:numId="46">
    <w:abstractNumId w:val="1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8A"/>
    <w:rsid w:val="00100A95"/>
    <w:rsid w:val="0013772E"/>
    <w:rsid w:val="001C2767"/>
    <w:rsid w:val="002F6A42"/>
    <w:rsid w:val="004C0CE9"/>
    <w:rsid w:val="005D408A"/>
    <w:rsid w:val="006270E0"/>
    <w:rsid w:val="00835191"/>
    <w:rsid w:val="00DA5E30"/>
    <w:rsid w:val="00DA654F"/>
    <w:rsid w:val="00DC21EF"/>
    <w:rsid w:val="00E0758D"/>
    <w:rsid w:val="00EE267A"/>
    <w:rsid w:val="00FB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8A"/>
    <w:pPr>
      <w:spacing w:after="200" w:line="276" w:lineRule="auto"/>
      <w:jc w:val="both"/>
    </w:pPr>
    <w:rPr>
      <w:rFonts w:ascii="Gill Sans MT" w:eastAsia="Times New Roman" w:hAnsi="Gill Sans MT" w:cs="Times New Roman"/>
    </w:rPr>
  </w:style>
  <w:style w:type="paragraph" w:styleId="Ttulo1">
    <w:name w:val="heading 1"/>
    <w:basedOn w:val="Normal"/>
    <w:next w:val="Normal"/>
    <w:link w:val="Ttulo1Car"/>
    <w:autoRedefine/>
    <w:uiPriority w:val="9"/>
    <w:qFormat/>
    <w:rsid w:val="005D408A"/>
    <w:pPr>
      <w:keepNext/>
      <w:keepLines/>
      <w:spacing w:after="0" w:line="360" w:lineRule="auto"/>
      <w:outlineLvl w:val="0"/>
    </w:pPr>
    <w:rPr>
      <w:rFonts w:asciiTheme="minorHAnsi" w:hAnsiTheme="minorHAnsi"/>
      <w:b/>
      <w:bCs/>
      <w:color w:val="C0504D" w:themeColor="accent2"/>
      <w:sz w:val="36"/>
      <w:szCs w:val="36"/>
      <w:u w:val="single"/>
    </w:rPr>
  </w:style>
  <w:style w:type="paragraph" w:styleId="Ttulo2">
    <w:name w:val="heading 2"/>
    <w:basedOn w:val="Normal"/>
    <w:next w:val="Normal"/>
    <w:link w:val="Ttulo2Car"/>
    <w:uiPriority w:val="9"/>
    <w:qFormat/>
    <w:rsid w:val="005D408A"/>
    <w:pPr>
      <w:keepNext/>
      <w:keepLines/>
      <w:spacing w:before="200" w:after="120"/>
      <w:outlineLvl w:val="1"/>
    </w:pPr>
    <w:rPr>
      <w:bCs/>
      <w:color w:val="2A6C7D"/>
      <w:sz w:val="26"/>
      <w:szCs w:val="26"/>
      <w:u w:val="single"/>
    </w:rPr>
  </w:style>
  <w:style w:type="paragraph" w:styleId="Ttulo3">
    <w:name w:val="heading 3"/>
    <w:basedOn w:val="Normal"/>
    <w:next w:val="Normal"/>
    <w:link w:val="Ttulo3Car"/>
    <w:uiPriority w:val="4"/>
    <w:qFormat/>
    <w:rsid w:val="005D408A"/>
    <w:pPr>
      <w:keepNext/>
      <w:keepLines/>
      <w:spacing w:before="200" w:after="0"/>
      <w:jc w:val="center"/>
      <w:outlineLvl w:val="2"/>
    </w:pPr>
    <w:rPr>
      <w:bCs/>
      <w:color w:val="3891A7"/>
      <w:sz w:val="24"/>
    </w:rPr>
  </w:style>
  <w:style w:type="paragraph" w:styleId="Ttulo4">
    <w:name w:val="heading 4"/>
    <w:basedOn w:val="Normal"/>
    <w:next w:val="Normal"/>
    <w:link w:val="Ttulo4Car"/>
    <w:uiPriority w:val="9"/>
    <w:qFormat/>
    <w:rsid w:val="005D408A"/>
    <w:pPr>
      <w:keepNext/>
      <w:keepLines/>
      <w:spacing w:before="200" w:after="0"/>
      <w:outlineLvl w:val="3"/>
    </w:pPr>
    <w:rPr>
      <w:b/>
      <w:bCs/>
      <w:i/>
      <w:iCs/>
      <w:color w:val="3891A7"/>
    </w:rPr>
  </w:style>
  <w:style w:type="paragraph" w:styleId="Ttulo5">
    <w:name w:val="heading 5"/>
    <w:basedOn w:val="Normal"/>
    <w:next w:val="Normal"/>
    <w:link w:val="Ttulo5Car"/>
    <w:uiPriority w:val="9"/>
    <w:qFormat/>
    <w:rsid w:val="005D408A"/>
    <w:pPr>
      <w:keepNext/>
      <w:keepLines/>
      <w:spacing w:before="200" w:after="0"/>
      <w:outlineLvl w:val="4"/>
    </w:pPr>
    <w:rPr>
      <w:color w:val="1C485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08A"/>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5D408A"/>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5D408A"/>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5D408A"/>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5D408A"/>
    <w:rPr>
      <w:rFonts w:ascii="Gill Sans MT" w:eastAsia="Times New Roman" w:hAnsi="Gill Sans MT" w:cs="Times New Roman"/>
      <w:color w:val="1C4853"/>
    </w:rPr>
  </w:style>
  <w:style w:type="paragraph" w:styleId="Ttulo">
    <w:name w:val="Title"/>
    <w:basedOn w:val="Normal"/>
    <w:next w:val="Normal"/>
    <w:link w:val="TtuloCar"/>
    <w:qFormat/>
    <w:rsid w:val="005D408A"/>
    <w:pPr>
      <w:pBdr>
        <w:bottom w:val="single" w:sz="8" w:space="4" w:color="3891A7"/>
      </w:pBdr>
      <w:spacing w:after="300" w:line="240" w:lineRule="auto"/>
      <w:contextualSpacing/>
    </w:pPr>
    <w:rPr>
      <w:color w:val="3B1D15"/>
      <w:spacing w:val="5"/>
      <w:kern w:val="28"/>
      <w:sz w:val="40"/>
      <w:szCs w:val="52"/>
    </w:rPr>
  </w:style>
  <w:style w:type="character" w:customStyle="1" w:styleId="TtuloCar">
    <w:name w:val="Título Car"/>
    <w:basedOn w:val="Fuentedeprrafopredeter"/>
    <w:link w:val="Ttulo"/>
    <w:rsid w:val="005D408A"/>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5D408A"/>
    <w:pPr>
      <w:spacing w:before="120" w:after="0" w:line="240" w:lineRule="auto"/>
    </w:pPr>
    <w:rPr>
      <w:sz w:val="20"/>
    </w:rPr>
  </w:style>
  <w:style w:type="character" w:customStyle="1" w:styleId="CabeceraTablayGrficoCar">
    <w:name w:val="Cabecera Tabla y Gráfico Car"/>
    <w:basedOn w:val="Fuentedeprrafopredeter"/>
    <w:link w:val="CabeceraTablayGrfico"/>
    <w:locked/>
    <w:rsid w:val="005D408A"/>
    <w:rPr>
      <w:rFonts w:ascii="Gill Sans MT" w:eastAsia="Times New Roman" w:hAnsi="Gill Sans MT" w:cs="Times New Roman"/>
      <w:sz w:val="20"/>
    </w:rPr>
  </w:style>
  <w:style w:type="paragraph" w:styleId="Prrafodelista">
    <w:name w:val="List Paragraph"/>
    <w:basedOn w:val="Normal"/>
    <w:uiPriority w:val="34"/>
    <w:qFormat/>
    <w:rsid w:val="005D408A"/>
    <w:pPr>
      <w:ind w:left="720"/>
      <w:contextualSpacing/>
    </w:pPr>
    <w:rPr>
      <w:rFonts w:eastAsia="Gill Sans MT"/>
    </w:rPr>
  </w:style>
  <w:style w:type="paragraph" w:customStyle="1" w:styleId="Prrafodelista1">
    <w:name w:val="Párrafo de lista1"/>
    <w:basedOn w:val="Normal"/>
    <w:uiPriority w:val="34"/>
    <w:qFormat/>
    <w:rsid w:val="005D408A"/>
    <w:pPr>
      <w:ind w:left="720"/>
      <w:contextualSpacing/>
    </w:pPr>
  </w:style>
  <w:style w:type="paragraph" w:styleId="Textonotapie">
    <w:name w:val="footnote text"/>
    <w:basedOn w:val="Normal"/>
    <w:link w:val="TextonotapieCar"/>
    <w:semiHidden/>
    <w:unhideWhenUsed/>
    <w:rsid w:val="005D408A"/>
    <w:pPr>
      <w:spacing w:after="0" w:line="240" w:lineRule="auto"/>
    </w:pPr>
    <w:rPr>
      <w:sz w:val="20"/>
      <w:szCs w:val="20"/>
    </w:rPr>
  </w:style>
  <w:style w:type="character" w:customStyle="1" w:styleId="TextonotapieCar">
    <w:name w:val="Texto nota pie Car"/>
    <w:basedOn w:val="Fuentedeprrafopredeter"/>
    <w:link w:val="Textonotapie"/>
    <w:semiHidden/>
    <w:rsid w:val="005D408A"/>
    <w:rPr>
      <w:rFonts w:ascii="Gill Sans MT" w:eastAsia="Times New Roman" w:hAnsi="Gill Sans MT" w:cs="Times New Roman"/>
      <w:sz w:val="20"/>
      <w:szCs w:val="20"/>
    </w:rPr>
  </w:style>
  <w:style w:type="paragraph" w:customStyle="1" w:styleId="Notaalpie">
    <w:name w:val="Nota al pie"/>
    <w:basedOn w:val="Textonotapie"/>
    <w:link w:val="NotaalpieCar"/>
    <w:qFormat/>
    <w:rsid w:val="005D408A"/>
    <w:rPr>
      <w:sz w:val="18"/>
    </w:rPr>
  </w:style>
  <w:style w:type="character" w:customStyle="1" w:styleId="NotaalpieCar">
    <w:name w:val="Nota al pie Car"/>
    <w:basedOn w:val="TextonotapieCar"/>
    <w:link w:val="Notaalpie"/>
    <w:locked/>
    <w:rsid w:val="005D408A"/>
    <w:rPr>
      <w:rFonts w:ascii="Gill Sans MT" w:eastAsia="Times New Roman" w:hAnsi="Gill Sans MT" w:cs="Times New Roman"/>
      <w:sz w:val="18"/>
      <w:szCs w:val="20"/>
    </w:rPr>
  </w:style>
  <w:style w:type="paragraph" w:styleId="Epgrafe">
    <w:name w:val="caption"/>
    <w:basedOn w:val="Normal"/>
    <w:next w:val="Normal"/>
    <w:qFormat/>
    <w:rsid w:val="005D408A"/>
    <w:pPr>
      <w:spacing w:before="120" w:after="0" w:line="240" w:lineRule="auto"/>
      <w:ind w:left="57" w:right="57"/>
      <w:jc w:val="left"/>
    </w:pPr>
    <w:rPr>
      <w:rFonts w:ascii="Arial" w:hAnsi="Arial"/>
      <w:b/>
      <w:sz w:val="18"/>
      <w:szCs w:val="20"/>
      <w:lang w:val="es-ES_tradnl" w:eastAsia="es-ES"/>
    </w:rPr>
  </w:style>
  <w:style w:type="paragraph" w:styleId="Encabezado">
    <w:name w:val="header"/>
    <w:basedOn w:val="Normal"/>
    <w:link w:val="EncabezadoCar"/>
    <w:rsid w:val="005D408A"/>
    <w:pPr>
      <w:tabs>
        <w:tab w:val="center" w:pos="4252"/>
        <w:tab w:val="right" w:pos="8504"/>
      </w:tabs>
      <w:spacing w:before="120" w:after="0" w:line="240" w:lineRule="auto"/>
      <w:ind w:left="57" w:right="57"/>
    </w:pPr>
    <w:rPr>
      <w:rFonts w:ascii="Arial" w:hAnsi="Arial"/>
      <w:sz w:val="16"/>
      <w:szCs w:val="20"/>
      <w:lang w:val="es-ES_tradnl" w:eastAsia="es-ES"/>
    </w:rPr>
  </w:style>
  <w:style w:type="character" w:customStyle="1" w:styleId="EncabezadoCar">
    <w:name w:val="Encabezado Car"/>
    <w:basedOn w:val="Fuentedeprrafopredeter"/>
    <w:link w:val="Encabezado"/>
    <w:rsid w:val="005D408A"/>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5D40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08A"/>
    <w:rPr>
      <w:rFonts w:ascii="Gill Sans MT" w:eastAsia="Times New Roman" w:hAnsi="Gill Sans MT" w:cs="Times New Roman"/>
    </w:rPr>
  </w:style>
  <w:style w:type="paragraph" w:styleId="Textodeglobo">
    <w:name w:val="Balloon Text"/>
    <w:basedOn w:val="Normal"/>
    <w:link w:val="TextodegloboCar"/>
    <w:semiHidden/>
    <w:unhideWhenUsed/>
    <w:rsid w:val="005D4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D408A"/>
    <w:rPr>
      <w:rFonts w:ascii="Tahoma" w:eastAsia="Times New Roman" w:hAnsi="Tahoma" w:cs="Tahoma"/>
      <w:sz w:val="16"/>
      <w:szCs w:val="16"/>
    </w:rPr>
  </w:style>
  <w:style w:type="paragraph" w:customStyle="1" w:styleId="Normal8pt">
    <w:name w:val="Normal + 8 pt"/>
    <w:aliases w:val="Negrita,Derecha"/>
    <w:basedOn w:val="Normal"/>
    <w:rsid w:val="005D408A"/>
    <w:pPr>
      <w:spacing w:before="120" w:after="0" w:line="240" w:lineRule="auto"/>
      <w:ind w:left="57" w:right="57" w:firstLineChars="100" w:firstLine="180"/>
    </w:pPr>
    <w:rPr>
      <w:rFonts w:ascii="Arial" w:hAnsi="Arial" w:cs="Arial"/>
      <w:b/>
      <w:bCs/>
      <w:i/>
      <w:iCs/>
      <w:sz w:val="18"/>
      <w:szCs w:val="18"/>
      <w:lang w:eastAsia="es-ES"/>
    </w:rPr>
  </w:style>
  <w:style w:type="paragraph" w:styleId="NormalWeb">
    <w:name w:val="Normal (Web)"/>
    <w:basedOn w:val="Normal"/>
    <w:unhideWhenUsed/>
    <w:rsid w:val="005D408A"/>
    <w:pPr>
      <w:spacing w:before="100" w:beforeAutospacing="1" w:after="100" w:afterAutospacing="1" w:line="240" w:lineRule="auto"/>
      <w:jc w:val="left"/>
    </w:pPr>
    <w:rPr>
      <w:rFonts w:ascii="Times New Roman" w:hAnsi="Times New Roman"/>
      <w:sz w:val="24"/>
      <w:szCs w:val="24"/>
      <w:lang w:eastAsia="es-ES"/>
    </w:rPr>
  </w:style>
  <w:style w:type="paragraph" w:styleId="z-Principiodelformulario">
    <w:name w:val="HTML Top of Form"/>
    <w:basedOn w:val="Normal"/>
    <w:next w:val="Normal"/>
    <w:link w:val="z-PrincipiodelformularioCar"/>
    <w:hidden/>
    <w:rsid w:val="005D408A"/>
    <w:pPr>
      <w:pBdr>
        <w:bottom w:val="single" w:sz="6" w:space="1" w:color="auto"/>
      </w:pBdr>
      <w:spacing w:before="120" w:after="0" w:line="240" w:lineRule="auto"/>
      <w:ind w:left="57" w:right="57"/>
      <w:jc w:val="center"/>
    </w:pPr>
    <w:rPr>
      <w:rFonts w:ascii="Arial" w:eastAsia="Arial Unicode MS" w:hAnsi="Arial" w:cs="Arial"/>
      <w:vanish/>
      <w:sz w:val="16"/>
      <w:szCs w:val="16"/>
      <w:lang w:eastAsia="es-ES"/>
    </w:rPr>
  </w:style>
  <w:style w:type="character" w:customStyle="1" w:styleId="z-PrincipiodelformularioCar">
    <w:name w:val="z-Principio del formulario Car"/>
    <w:basedOn w:val="Fuentedeprrafopredeter"/>
    <w:link w:val="z-Principiodelformulario"/>
    <w:rsid w:val="005D408A"/>
    <w:rPr>
      <w:rFonts w:ascii="Arial" w:eastAsia="Arial Unicode MS" w:hAnsi="Arial" w:cs="Arial"/>
      <w:vanish/>
      <w:sz w:val="16"/>
      <w:szCs w:val="16"/>
      <w:lang w:eastAsia="es-ES"/>
    </w:rPr>
  </w:style>
  <w:style w:type="paragraph" w:customStyle="1" w:styleId="xl59">
    <w:name w:val="xl59"/>
    <w:basedOn w:val="Normal"/>
    <w:rsid w:val="005D408A"/>
    <w:pPr>
      <w:pBdr>
        <w:left w:val="single" w:sz="4" w:space="0" w:color="auto"/>
        <w:right w:val="single" w:sz="4" w:space="0" w:color="010000"/>
      </w:pBdr>
      <w:spacing w:before="100" w:beforeAutospacing="1" w:after="100" w:afterAutospacing="1" w:line="240" w:lineRule="auto"/>
      <w:ind w:left="57" w:right="57"/>
      <w:jc w:val="left"/>
    </w:pPr>
    <w:rPr>
      <w:rFonts w:ascii="Arial" w:eastAsia="Arial Unicode MS" w:hAnsi="Arial" w:cs="Arial"/>
      <w:sz w:val="18"/>
      <w:szCs w:val="18"/>
      <w:lang w:eastAsia="es-ES"/>
    </w:rPr>
  </w:style>
  <w:style w:type="character" w:styleId="Hipervnculo">
    <w:name w:val="Hyperlink"/>
    <w:basedOn w:val="Fuentedeprrafopredeter"/>
    <w:uiPriority w:val="99"/>
    <w:unhideWhenUsed/>
    <w:rsid w:val="005D408A"/>
    <w:rPr>
      <w:rFonts w:cs="Times New Roman"/>
      <w:color w:val="8DC765"/>
      <w:u w:val="single"/>
    </w:rPr>
  </w:style>
  <w:style w:type="paragraph" w:customStyle="1" w:styleId="Ttulo21">
    <w:name w:val="Título 2.1"/>
    <w:basedOn w:val="Ttulo2"/>
    <w:next w:val="Normal"/>
    <w:link w:val="Ttulo21Car"/>
    <w:uiPriority w:val="3"/>
    <w:qFormat/>
    <w:rsid w:val="005D408A"/>
    <w:rPr>
      <w:sz w:val="24"/>
    </w:rPr>
  </w:style>
  <w:style w:type="character" w:customStyle="1" w:styleId="Ttulo21Car">
    <w:name w:val="Título 2.1 Car"/>
    <w:basedOn w:val="Ttulo2Car"/>
    <w:link w:val="Ttulo21"/>
    <w:uiPriority w:val="3"/>
    <w:locked/>
    <w:rsid w:val="005D408A"/>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5D408A"/>
    <w:pPr>
      <w:spacing w:after="0" w:line="240" w:lineRule="auto"/>
      <w:ind w:left="220" w:hanging="220"/>
    </w:pPr>
  </w:style>
  <w:style w:type="paragraph" w:customStyle="1" w:styleId="TtulodeTDC1">
    <w:name w:val="Título de TDC1"/>
    <w:basedOn w:val="Ttulo1"/>
    <w:next w:val="Normal"/>
    <w:uiPriority w:val="39"/>
    <w:qFormat/>
    <w:rsid w:val="005D408A"/>
    <w:pPr>
      <w:jc w:val="left"/>
      <w:outlineLvl w:val="9"/>
    </w:pPr>
    <w:rPr>
      <w:b w:val="0"/>
    </w:rPr>
  </w:style>
  <w:style w:type="paragraph" w:styleId="TDC1">
    <w:name w:val="toc 1"/>
    <w:basedOn w:val="Normal"/>
    <w:next w:val="Normal"/>
    <w:autoRedefine/>
    <w:uiPriority w:val="39"/>
    <w:unhideWhenUsed/>
    <w:rsid w:val="005D408A"/>
    <w:pPr>
      <w:tabs>
        <w:tab w:val="right" w:leader="dot" w:pos="8777"/>
      </w:tabs>
      <w:spacing w:after="100"/>
    </w:pPr>
  </w:style>
  <w:style w:type="paragraph" w:styleId="TDC2">
    <w:name w:val="toc 2"/>
    <w:basedOn w:val="Normal"/>
    <w:next w:val="Normal"/>
    <w:autoRedefine/>
    <w:uiPriority w:val="39"/>
    <w:unhideWhenUsed/>
    <w:rsid w:val="005D408A"/>
    <w:pPr>
      <w:tabs>
        <w:tab w:val="right" w:leader="dot" w:pos="8494"/>
      </w:tabs>
      <w:spacing w:after="80"/>
      <w:ind w:left="221"/>
    </w:pPr>
    <w:rPr>
      <w:sz w:val="20"/>
    </w:rPr>
  </w:style>
  <w:style w:type="paragraph" w:styleId="TDC3">
    <w:name w:val="toc 3"/>
    <w:basedOn w:val="Normal"/>
    <w:next w:val="Normal"/>
    <w:autoRedefine/>
    <w:uiPriority w:val="39"/>
    <w:unhideWhenUsed/>
    <w:rsid w:val="005D408A"/>
    <w:pPr>
      <w:tabs>
        <w:tab w:val="right" w:leader="dot" w:pos="8505"/>
      </w:tabs>
      <w:spacing w:after="100"/>
      <w:ind w:left="440"/>
    </w:pPr>
    <w:rPr>
      <w:sz w:val="18"/>
    </w:rPr>
  </w:style>
  <w:style w:type="paragraph" w:styleId="Tabladeilustraciones">
    <w:name w:val="table of figures"/>
    <w:basedOn w:val="Normal"/>
    <w:next w:val="Normal"/>
    <w:uiPriority w:val="99"/>
    <w:unhideWhenUsed/>
    <w:rsid w:val="005D408A"/>
    <w:pPr>
      <w:spacing w:after="0"/>
    </w:pPr>
  </w:style>
  <w:style w:type="paragraph" w:styleId="TDC5">
    <w:name w:val="toc 5"/>
    <w:basedOn w:val="Normal"/>
    <w:next w:val="Normal"/>
    <w:autoRedefine/>
    <w:uiPriority w:val="39"/>
    <w:unhideWhenUsed/>
    <w:rsid w:val="005D408A"/>
    <w:pPr>
      <w:tabs>
        <w:tab w:val="right" w:leader="dot" w:pos="8505"/>
      </w:tabs>
      <w:spacing w:after="100"/>
      <w:ind w:left="880"/>
    </w:pPr>
    <w:rPr>
      <w:sz w:val="18"/>
    </w:rPr>
  </w:style>
  <w:style w:type="paragraph" w:customStyle="1" w:styleId="Ttuloprincipal">
    <w:name w:val="Título principal"/>
    <w:basedOn w:val="Ttulo"/>
    <w:link w:val="TtuloprincipalCar"/>
    <w:qFormat/>
    <w:rsid w:val="005D408A"/>
    <w:pPr>
      <w:jc w:val="center"/>
    </w:pPr>
    <w:rPr>
      <w:smallCaps/>
      <w:sz w:val="72"/>
    </w:rPr>
  </w:style>
  <w:style w:type="character" w:customStyle="1" w:styleId="TtuloprincipalCar">
    <w:name w:val="Título principal Car"/>
    <w:basedOn w:val="TtuloCar"/>
    <w:link w:val="Ttuloprincipal"/>
    <w:locked/>
    <w:rsid w:val="005D408A"/>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5D408A"/>
  </w:style>
  <w:style w:type="character" w:customStyle="1" w:styleId="TtulodetablasespecialCar">
    <w:name w:val="Título de tablas especial Car"/>
    <w:basedOn w:val="Ttulo3Car"/>
    <w:link w:val="Ttulodetablasespecial"/>
    <w:locked/>
    <w:rsid w:val="005D408A"/>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5D408A"/>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5D408A"/>
    <w:pPr>
      <w:spacing w:line="240" w:lineRule="auto"/>
    </w:pPr>
    <w:rPr>
      <w:sz w:val="20"/>
      <w:szCs w:val="20"/>
    </w:rPr>
  </w:style>
  <w:style w:type="character" w:customStyle="1" w:styleId="TextocomentarioCar1">
    <w:name w:val="Texto comentario Car1"/>
    <w:basedOn w:val="Fuentedeprrafopredeter"/>
    <w:uiPriority w:val="99"/>
    <w:semiHidden/>
    <w:rsid w:val="005D408A"/>
    <w:rPr>
      <w:rFonts w:ascii="Gill Sans MT" w:eastAsia="Times New Roman" w:hAnsi="Gill Sans MT" w:cs="Times New Roman"/>
      <w:sz w:val="20"/>
      <w:szCs w:val="20"/>
    </w:rPr>
  </w:style>
  <w:style w:type="character" w:customStyle="1" w:styleId="AsuntodelcomentarioCar">
    <w:name w:val="Asunto del comentario Car"/>
    <w:basedOn w:val="TextocomentarioCar"/>
    <w:link w:val="Asuntodelcomentario"/>
    <w:uiPriority w:val="99"/>
    <w:semiHidden/>
    <w:rsid w:val="005D408A"/>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D408A"/>
    <w:rPr>
      <w:b/>
      <w:bCs/>
    </w:rPr>
  </w:style>
  <w:style w:type="character" w:customStyle="1" w:styleId="AsuntodelcomentarioCar1">
    <w:name w:val="Asunto del comentario Car1"/>
    <w:basedOn w:val="TextocomentarioCar1"/>
    <w:uiPriority w:val="99"/>
    <w:semiHidden/>
    <w:rsid w:val="005D408A"/>
    <w:rPr>
      <w:rFonts w:ascii="Gill Sans MT" w:eastAsia="Times New Roman" w:hAnsi="Gill Sans MT" w:cs="Times New Roman"/>
      <w:b/>
      <w:bCs/>
      <w:sz w:val="20"/>
      <w:szCs w:val="20"/>
    </w:rPr>
  </w:style>
  <w:style w:type="character" w:customStyle="1" w:styleId="TextonotaalfinalCar">
    <w:name w:val="Texto nota al final Car"/>
    <w:basedOn w:val="Fuentedeprrafopredeter"/>
    <w:link w:val="Textonotaalfinal"/>
    <w:uiPriority w:val="99"/>
    <w:semiHidden/>
    <w:rsid w:val="005D408A"/>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5D408A"/>
    <w:pPr>
      <w:spacing w:after="0" w:line="240" w:lineRule="auto"/>
    </w:pPr>
    <w:rPr>
      <w:sz w:val="20"/>
      <w:szCs w:val="20"/>
    </w:rPr>
  </w:style>
  <w:style w:type="character" w:customStyle="1" w:styleId="TextonotaalfinalCar1">
    <w:name w:val="Texto nota al final Car1"/>
    <w:basedOn w:val="Fuentedeprrafopredeter"/>
    <w:uiPriority w:val="99"/>
    <w:semiHidden/>
    <w:rsid w:val="005D408A"/>
    <w:rPr>
      <w:rFonts w:ascii="Gill Sans MT" w:eastAsia="Times New Roman" w:hAnsi="Gill Sans MT" w:cs="Times New Roman"/>
      <w:sz w:val="20"/>
      <w:szCs w:val="20"/>
    </w:rPr>
  </w:style>
  <w:style w:type="paragraph" w:styleId="Textoindependiente">
    <w:name w:val="Body Text"/>
    <w:basedOn w:val="Normal"/>
    <w:link w:val="TextoindependienteCar"/>
    <w:semiHidden/>
    <w:rsid w:val="005D408A"/>
    <w:pPr>
      <w:widowControl w:val="0"/>
      <w:spacing w:after="120" w:line="360" w:lineRule="auto"/>
    </w:pPr>
    <w:rPr>
      <w:rFonts w:ascii="Calibri" w:hAnsi="Calibri"/>
      <w:sz w:val="20"/>
      <w:szCs w:val="20"/>
      <w:lang w:val="es-ES_tradnl" w:eastAsia="es-ES"/>
    </w:rPr>
  </w:style>
  <w:style w:type="character" w:customStyle="1" w:styleId="TextoindependienteCar">
    <w:name w:val="Texto independiente Car"/>
    <w:basedOn w:val="Fuentedeprrafopredeter"/>
    <w:link w:val="Textoindependiente"/>
    <w:semiHidden/>
    <w:rsid w:val="005D408A"/>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5D408A"/>
    <w:pPr>
      <w:jc w:val="left"/>
      <w:outlineLvl w:val="9"/>
    </w:pPr>
    <w:rPr>
      <w:b w:val="0"/>
    </w:rPr>
  </w:style>
  <w:style w:type="paragraph" w:customStyle="1" w:styleId="Default">
    <w:name w:val="Default"/>
    <w:rsid w:val="005D408A"/>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5D408A"/>
    <w:pPr>
      <w:spacing w:after="120" w:line="240" w:lineRule="auto"/>
      <w:ind w:left="283"/>
      <w:jc w:val="left"/>
    </w:pPr>
    <w:rPr>
      <w:rFonts w:ascii="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5D408A"/>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5D408A"/>
    <w:rPr>
      <w:rFonts w:ascii="Tahoma" w:hAnsi="Tahoma" w:cs="Times New Roman"/>
      <w:sz w:val="22"/>
      <w:szCs w:val="22"/>
    </w:rPr>
  </w:style>
  <w:style w:type="character" w:styleId="Textoennegrita">
    <w:name w:val="Strong"/>
    <w:uiPriority w:val="22"/>
    <w:qFormat/>
    <w:rsid w:val="005D408A"/>
    <w:rPr>
      <w:b/>
      <w:bCs/>
    </w:rPr>
  </w:style>
  <w:style w:type="character" w:styleId="Hipervnculovisitado">
    <w:name w:val="FollowedHyperlink"/>
    <w:basedOn w:val="Fuentedeprrafopredeter"/>
    <w:uiPriority w:val="99"/>
    <w:semiHidden/>
    <w:unhideWhenUsed/>
    <w:rsid w:val="005D408A"/>
    <w:rPr>
      <w:color w:val="800080"/>
      <w:u w:val="single"/>
    </w:rPr>
  </w:style>
  <w:style w:type="paragraph" w:customStyle="1" w:styleId="xl74">
    <w:name w:val="xl74"/>
    <w:basedOn w:val="Normal"/>
    <w:rsid w:val="005D408A"/>
    <w:pPr>
      <w:shd w:val="clear" w:color="000000" w:fill="C0C0C0"/>
      <w:spacing w:before="100" w:beforeAutospacing="1" w:after="100" w:afterAutospacing="1" w:line="240" w:lineRule="auto"/>
      <w:jc w:val="center"/>
    </w:pPr>
    <w:rPr>
      <w:rFonts w:ascii="Arial" w:hAnsi="Arial" w:cs="Arial"/>
      <w:b/>
      <w:bCs/>
      <w:color w:val="000000"/>
      <w:sz w:val="16"/>
      <w:szCs w:val="16"/>
      <w:lang w:eastAsia="es-ES"/>
    </w:rPr>
  </w:style>
  <w:style w:type="paragraph" w:customStyle="1" w:styleId="xl75">
    <w:name w:val="xl75"/>
    <w:basedOn w:val="Normal"/>
    <w:rsid w:val="005D408A"/>
    <w:pPr>
      <w:spacing w:before="100" w:beforeAutospacing="1" w:after="100" w:afterAutospacing="1" w:line="240" w:lineRule="auto"/>
      <w:jc w:val="left"/>
    </w:pPr>
    <w:rPr>
      <w:rFonts w:ascii="Arial" w:hAnsi="Arial" w:cs="Arial"/>
      <w:color w:val="000000"/>
      <w:sz w:val="16"/>
      <w:szCs w:val="16"/>
      <w:lang w:eastAsia="es-ES"/>
    </w:rPr>
  </w:style>
  <w:style w:type="paragraph" w:customStyle="1" w:styleId="xl76">
    <w:name w:val="xl76"/>
    <w:basedOn w:val="Normal"/>
    <w:rsid w:val="005D408A"/>
    <w:pPr>
      <w:spacing w:before="100" w:beforeAutospacing="1" w:after="100" w:afterAutospacing="1" w:line="240" w:lineRule="auto"/>
      <w:jc w:val="left"/>
    </w:pPr>
    <w:rPr>
      <w:rFonts w:ascii="Arial" w:hAnsi="Arial" w:cs="Arial"/>
      <w:color w:val="000000"/>
      <w:sz w:val="16"/>
      <w:szCs w:val="16"/>
      <w:lang w:eastAsia="es-ES"/>
    </w:rPr>
  </w:style>
  <w:style w:type="paragraph" w:customStyle="1" w:styleId="xl77">
    <w:name w:val="xl77"/>
    <w:basedOn w:val="Normal"/>
    <w:rsid w:val="005D408A"/>
    <w:pPr>
      <w:spacing w:before="100" w:beforeAutospacing="1" w:after="100" w:afterAutospacing="1" w:line="240" w:lineRule="auto"/>
      <w:jc w:val="left"/>
    </w:pPr>
    <w:rPr>
      <w:rFonts w:ascii="Arial Narrow" w:hAnsi="Arial Narrow"/>
      <w:sz w:val="24"/>
      <w:szCs w:val="24"/>
      <w:lang w:eastAsia="es-ES"/>
    </w:rPr>
  </w:style>
  <w:style w:type="paragraph" w:customStyle="1" w:styleId="xl78">
    <w:name w:val="xl78"/>
    <w:basedOn w:val="Normal"/>
    <w:rsid w:val="005D408A"/>
    <w:pPr>
      <w:spacing w:before="100" w:beforeAutospacing="1" w:after="100" w:afterAutospacing="1" w:line="240" w:lineRule="auto"/>
      <w:jc w:val="left"/>
    </w:pPr>
    <w:rPr>
      <w:rFonts w:ascii="Arial Narrow" w:hAnsi="Arial Narrow"/>
      <w:color w:val="000000"/>
      <w:sz w:val="16"/>
      <w:szCs w:val="16"/>
      <w:lang w:eastAsia="es-ES"/>
    </w:rPr>
  </w:style>
  <w:style w:type="paragraph" w:customStyle="1" w:styleId="xl79">
    <w:name w:val="xl79"/>
    <w:basedOn w:val="Normal"/>
    <w:rsid w:val="005D408A"/>
    <w:pPr>
      <w:spacing w:before="100" w:beforeAutospacing="1" w:after="100" w:afterAutospacing="1" w:line="240" w:lineRule="auto"/>
      <w:jc w:val="left"/>
    </w:pPr>
    <w:rPr>
      <w:rFonts w:ascii="Arial Narrow" w:hAnsi="Arial Narrow"/>
      <w:color w:val="000000"/>
      <w:sz w:val="16"/>
      <w:szCs w:val="16"/>
      <w:lang w:eastAsia="es-ES"/>
    </w:rPr>
  </w:style>
  <w:style w:type="character" w:customStyle="1" w:styleId="apple-converted-space">
    <w:name w:val="apple-converted-space"/>
    <w:rsid w:val="005D408A"/>
  </w:style>
  <w:style w:type="character" w:customStyle="1" w:styleId="bodytext1">
    <w:name w:val="bodytext1"/>
    <w:rsid w:val="005D408A"/>
    <w:rPr>
      <w:rFonts w:ascii="Verdana" w:hAnsi="Verdana" w:hint="default"/>
      <w:b w:val="0"/>
      <w:bCs w:val="0"/>
      <w:i w:val="0"/>
      <w:iCs w:val="0"/>
      <w:color w:val="000000"/>
      <w:sz w:val="16"/>
      <w:szCs w:val="16"/>
    </w:rPr>
  </w:style>
  <w:style w:type="character" w:styleId="nfasis">
    <w:name w:val="Emphasis"/>
    <w:uiPriority w:val="20"/>
    <w:qFormat/>
    <w:rsid w:val="005D408A"/>
    <w:rPr>
      <w:i/>
      <w:iCs/>
    </w:rPr>
  </w:style>
  <w:style w:type="paragraph" w:styleId="Textoindependiente2">
    <w:name w:val="Body Text 2"/>
    <w:basedOn w:val="Normal"/>
    <w:link w:val="Textoindependiente2Car"/>
    <w:uiPriority w:val="99"/>
    <w:unhideWhenUsed/>
    <w:rsid w:val="005D408A"/>
    <w:pPr>
      <w:spacing w:after="120" w:line="480" w:lineRule="auto"/>
    </w:pPr>
  </w:style>
  <w:style w:type="character" w:customStyle="1" w:styleId="Textoindependiente2Car">
    <w:name w:val="Texto independiente 2 Car"/>
    <w:basedOn w:val="Fuentedeprrafopredeter"/>
    <w:link w:val="Textoindependiente2"/>
    <w:uiPriority w:val="99"/>
    <w:rsid w:val="005D408A"/>
    <w:rPr>
      <w:rFonts w:ascii="Gill Sans MT" w:eastAsia="Times New Roman" w:hAnsi="Gill Sans MT" w:cs="Times New Roman"/>
    </w:rPr>
  </w:style>
  <w:style w:type="paragraph" w:customStyle="1" w:styleId="CM6">
    <w:name w:val="CM6"/>
    <w:basedOn w:val="Default"/>
    <w:next w:val="Default"/>
    <w:rsid w:val="005D408A"/>
    <w:pPr>
      <w:widowControl w:val="0"/>
      <w:spacing w:after="500"/>
    </w:pPr>
    <w:rPr>
      <w:rFonts w:ascii="Arial" w:eastAsia="Times New Roman" w:hAnsi="Arial"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8A"/>
    <w:pPr>
      <w:spacing w:after="200" w:line="276" w:lineRule="auto"/>
      <w:jc w:val="both"/>
    </w:pPr>
    <w:rPr>
      <w:rFonts w:ascii="Gill Sans MT" w:eastAsia="Times New Roman" w:hAnsi="Gill Sans MT" w:cs="Times New Roman"/>
    </w:rPr>
  </w:style>
  <w:style w:type="paragraph" w:styleId="Ttulo1">
    <w:name w:val="heading 1"/>
    <w:basedOn w:val="Normal"/>
    <w:next w:val="Normal"/>
    <w:link w:val="Ttulo1Car"/>
    <w:autoRedefine/>
    <w:uiPriority w:val="9"/>
    <w:qFormat/>
    <w:rsid w:val="005D408A"/>
    <w:pPr>
      <w:keepNext/>
      <w:keepLines/>
      <w:spacing w:after="0" w:line="360" w:lineRule="auto"/>
      <w:outlineLvl w:val="0"/>
    </w:pPr>
    <w:rPr>
      <w:rFonts w:asciiTheme="minorHAnsi" w:hAnsiTheme="minorHAnsi"/>
      <w:b/>
      <w:bCs/>
      <w:color w:val="C0504D" w:themeColor="accent2"/>
      <w:sz w:val="36"/>
      <w:szCs w:val="36"/>
      <w:u w:val="single"/>
    </w:rPr>
  </w:style>
  <w:style w:type="paragraph" w:styleId="Ttulo2">
    <w:name w:val="heading 2"/>
    <w:basedOn w:val="Normal"/>
    <w:next w:val="Normal"/>
    <w:link w:val="Ttulo2Car"/>
    <w:uiPriority w:val="9"/>
    <w:qFormat/>
    <w:rsid w:val="005D408A"/>
    <w:pPr>
      <w:keepNext/>
      <w:keepLines/>
      <w:spacing w:before="200" w:after="120"/>
      <w:outlineLvl w:val="1"/>
    </w:pPr>
    <w:rPr>
      <w:bCs/>
      <w:color w:val="2A6C7D"/>
      <w:sz w:val="26"/>
      <w:szCs w:val="26"/>
      <w:u w:val="single"/>
    </w:rPr>
  </w:style>
  <w:style w:type="paragraph" w:styleId="Ttulo3">
    <w:name w:val="heading 3"/>
    <w:basedOn w:val="Normal"/>
    <w:next w:val="Normal"/>
    <w:link w:val="Ttulo3Car"/>
    <w:uiPriority w:val="4"/>
    <w:qFormat/>
    <w:rsid w:val="005D408A"/>
    <w:pPr>
      <w:keepNext/>
      <w:keepLines/>
      <w:spacing w:before="200" w:after="0"/>
      <w:jc w:val="center"/>
      <w:outlineLvl w:val="2"/>
    </w:pPr>
    <w:rPr>
      <w:bCs/>
      <w:color w:val="3891A7"/>
      <w:sz w:val="24"/>
    </w:rPr>
  </w:style>
  <w:style w:type="paragraph" w:styleId="Ttulo4">
    <w:name w:val="heading 4"/>
    <w:basedOn w:val="Normal"/>
    <w:next w:val="Normal"/>
    <w:link w:val="Ttulo4Car"/>
    <w:uiPriority w:val="9"/>
    <w:qFormat/>
    <w:rsid w:val="005D408A"/>
    <w:pPr>
      <w:keepNext/>
      <w:keepLines/>
      <w:spacing w:before="200" w:after="0"/>
      <w:outlineLvl w:val="3"/>
    </w:pPr>
    <w:rPr>
      <w:b/>
      <w:bCs/>
      <w:i/>
      <w:iCs/>
      <w:color w:val="3891A7"/>
    </w:rPr>
  </w:style>
  <w:style w:type="paragraph" w:styleId="Ttulo5">
    <w:name w:val="heading 5"/>
    <w:basedOn w:val="Normal"/>
    <w:next w:val="Normal"/>
    <w:link w:val="Ttulo5Car"/>
    <w:uiPriority w:val="9"/>
    <w:qFormat/>
    <w:rsid w:val="005D408A"/>
    <w:pPr>
      <w:keepNext/>
      <w:keepLines/>
      <w:spacing w:before="200" w:after="0"/>
      <w:outlineLvl w:val="4"/>
    </w:pPr>
    <w:rPr>
      <w:color w:val="1C485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08A"/>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5D408A"/>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5D408A"/>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5D408A"/>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5D408A"/>
    <w:rPr>
      <w:rFonts w:ascii="Gill Sans MT" w:eastAsia="Times New Roman" w:hAnsi="Gill Sans MT" w:cs="Times New Roman"/>
      <w:color w:val="1C4853"/>
    </w:rPr>
  </w:style>
  <w:style w:type="paragraph" w:styleId="Ttulo">
    <w:name w:val="Title"/>
    <w:basedOn w:val="Normal"/>
    <w:next w:val="Normal"/>
    <w:link w:val="TtuloCar"/>
    <w:qFormat/>
    <w:rsid w:val="005D408A"/>
    <w:pPr>
      <w:pBdr>
        <w:bottom w:val="single" w:sz="8" w:space="4" w:color="3891A7"/>
      </w:pBdr>
      <w:spacing w:after="300" w:line="240" w:lineRule="auto"/>
      <w:contextualSpacing/>
    </w:pPr>
    <w:rPr>
      <w:color w:val="3B1D15"/>
      <w:spacing w:val="5"/>
      <w:kern w:val="28"/>
      <w:sz w:val="40"/>
      <w:szCs w:val="52"/>
    </w:rPr>
  </w:style>
  <w:style w:type="character" w:customStyle="1" w:styleId="TtuloCar">
    <w:name w:val="Título Car"/>
    <w:basedOn w:val="Fuentedeprrafopredeter"/>
    <w:link w:val="Ttulo"/>
    <w:rsid w:val="005D408A"/>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5D408A"/>
    <w:pPr>
      <w:spacing w:before="120" w:after="0" w:line="240" w:lineRule="auto"/>
    </w:pPr>
    <w:rPr>
      <w:sz w:val="20"/>
    </w:rPr>
  </w:style>
  <w:style w:type="character" w:customStyle="1" w:styleId="CabeceraTablayGrficoCar">
    <w:name w:val="Cabecera Tabla y Gráfico Car"/>
    <w:basedOn w:val="Fuentedeprrafopredeter"/>
    <w:link w:val="CabeceraTablayGrfico"/>
    <w:locked/>
    <w:rsid w:val="005D408A"/>
    <w:rPr>
      <w:rFonts w:ascii="Gill Sans MT" w:eastAsia="Times New Roman" w:hAnsi="Gill Sans MT" w:cs="Times New Roman"/>
      <w:sz w:val="20"/>
    </w:rPr>
  </w:style>
  <w:style w:type="paragraph" w:styleId="Prrafodelista">
    <w:name w:val="List Paragraph"/>
    <w:basedOn w:val="Normal"/>
    <w:uiPriority w:val="34"/>
    <w:qFormat/>
    <w:rsid w:val="005D408A"/>
    <w:pPr>
      <w:ind w:left="720"/>
      <w:contextualSpacing/>
    </w:pPr>
    <w:rPr>
      <w:rFonts w:eastAsia="Gill Sans MT"/>
    </w:rPr>
  </w:style>
  <w:style w:type="paragraph" w:customStyle="1" w:styleId="Prrafodelista1">
    <w:name w:val="Párrafo de lista1"/>
    <w:basedOn w:val="Normal"/>
    <w:uiPriority w:val="34"/>
    <w:qFormat/>
    <w:rsid w:val="005D408A"/>
    <w:pPr>
      <w:ind w:left="720"/>
      <w:contextualSpacing/>
    </w:pPr>
  </w:style>
  <w:style w:type="paragraph" w:styleId="Textonotapie">
    <w:name w:val="footnote text"/>
    <w:basedOn w:val="Normal"/>
    <w:link w:val="TextonotapieCar"/>
    <w:semiHidden/>
    <w:unhideWhenUsed/>
    <w:rsid w:val="005D408A"/>
    <w:pPr>
      <w:spacing w:after="0" w:line="240" w:lineRule="auto"/>
    </w:pPr>
    <w:rPr>
      <w:sz w:val="20"/>
      <w:szCs w:val="20"/>
    </w:rPr>
  </w:style>
  <w:style w:type="character" w:customStyle="1" w:styleId="TextonotapieCar">
    <w:name w:val="Texto nota pie Car"/>
    <w:basedOn w:val="Fuentedeprrafopredeter"/>
    <w:link w:val="Textonotapie"/>
    <w:semiHidden/>
    <w:rsid w:val="005D408A"/>
    <w:rPr>
      <w:rFonts w:ascii="Gill Sans MT" w:eastAsia="Times New Roman" w:hAnsi="Gill Sans MT" w:cs="Times New Roman"/>
      <w:sz w:val="20"/>
      <w:szCs w:val="20"/>
    </w:rPr>
  </w:style>
  <w:style w:type="paragraph" w:customStyle="1" w:styleId="Notaalpie">
    <w:name w:val="Nota al pie"/>
    <w:basedOn w:val="Textonotapie"/>
    <w:link w:val="NotaalpieCar"/>
    <w:qFormat/>
    <w:rsid w:val="005D408A"/>
    <w:rPr>
      <w:sz w:val="18"/>
    </w:rPr>
  </w:style>
  <w:style w:type="character" w:customStyle="1" w:styleId="NotaalpieCar">
    <w:name w:val="Nota al pie Car"/>
    <w:basedOn w:val="TextonotapieCar"/>
    <w:link w:val="Notaalpie"/>
    <w:locked/>
    <w:rsid w:val="005D408A"/>
    <w:rPr>
      <w:rFonts w:ascii="Gill Sans MT" w:eastAsia="Times New Roman" w:hAnsi="Gill Sans MT" w:cs="Times New Roman"/>
      <w:sz w:val="18"/>
      <w:szCs w:val="20"/>
    </w:rPr>
  </w:style>
  <w:style w:type="paragraph" w:styleId="Epgrafe">
    <w:name w:val="caption"/>
    <w:basedOn w:val="Normal"/>
    <w:next w:val="Normal"/>
    <w:qFormat/>
    <w:rsid w:val="005D408A"/>
    <w:pPr>
      <w:spacing w:before="120" w:after="0" w:line="240" w:lineRule="auto"/>
      <w:ind w:left="57" w:right="57"/>
      <w:jc w:val="left"/>
    </w:pPr>
    <w:rPr>
      <w:rFonts w:ascii="Arial" w:hAnsi="Arial"/>
      <w:b/>
      <w:sz w:val="18"/>
      <w:szCs w:val="20"/>
      <w:lang w:val="es-ES_tradnl" w:eastAsia="es-ES"/>
    </w:rPr>
  </w:style>
  <w:style w:type="paragraph" w:styleId="Encabezado">
    <w:name w:val="header"/>
    <w:basedOn w:val="Normal"/>
    <w:link w:val="EncabezadoCar"/>
    <w:rsid w:val="005D408A"/>
    <w:pPr>
      <w:tabs>
        <w:tab w:val="center" w:pos="4252"/>
        <w:tab w:val="right" w:pos="8504"/>
      </w:tabs>
      <w:spacing w:before="120" w:after="0" w:line="240" w:lineRule="auto"/>
      <w:ind w:left="57" w:right="57"/>
    </w:pPr>
    <w:rPr>
      <w:rFonts w:ascii="Arial" w:hAnsi="Arial"/>
      <w:sz w:val="16"/>
      <w:szCs w:val="20"/>
      <w:lang w:val="es-ES_tradnl" w:eastAsia="es-ES"/>
    </w:rPr>
  </w:style>
  <w:style w:type="character" w:customStyle="1" w:styleId="EncabezadoCar">
    <w:name w:val="Encabezado Car"/>
    <w:basedOn w:val="Fuentedeprrafopredeter"/>
    <w:link w:val="Encabezado"/>
    <w:rsid w:val="005D408A"/>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5D40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08A"/>
    <w:rPr>
      <w:rFonts w:ascii="Gill Sans MT" w:eastAsia="Times New Roman" w:hAnsi="Gill Sans MT" w:cs="Times New Roman"/>
    </w:rPr>
  </w:style>
  <w:style w:type="paragraph" w:styleId="Textodeglobo">
    <w:name w:val="Balloon Text"/>
    <w:basedOn w:val="Normal"/>
    <w:link w:val="TextodegloboCar"/>
    <w:semiHidden/>
    <w:unhideWhenUsed/>
    <w:rsid w:val="005D4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D408A"/>
    <w:rPr>
      <w:rFonts w:ascii="Tahoma" w:eastAsia="Times New Roman" w:hAnsi="Tahoma" w:cs="Tahoma"/>
      <w:sz w:val="16"/>
      <w:szCs w:val="16"/>
    </w:rPr>
  </w:style>
  <w:style w:type="paragraph" w:customStyle="1" w:styleId="Normal8pt">
    <w:name w:val="Normal + 8 pt"/>
    <w:aliases w:val="Negrita,Derecha"/>
    <w:basedOn w:val="Normal"/>
    <w:rsid w:val="005D408A"/>
    <w:pPr>
      <w:spacing w:before="120" w:after="0" w:line="240" w:lineRule="auto"/>
      <w:ind w:left="57" w:right="57" w:firstLineChars="100" w:firstLine="180"/>
    </w:pPr>
    <w:rPr>
      <w:rFonts w:ascii="Arial" w:hAnsi="Arial" w:cs="Arial"/>
      <w:b/>
      <w:bCs/>
      <w:i/>
      <w:iCs/>
      <w:sz w:val="18"/>
      <w:szCs w:val="18"/>
      <w:lang w:eastAsia="es-ES"/>
    </w:rPr>
  </w:style>
  <w:style w:type="paragraph" w:styleId="NormalWeb">
    <w:name w:val="Normal (Web)"/>
    <w:basedOn w:val="Normal"/>
    <w:unhideWhenUsed/>
    <w:rsid w:val="005D408A"/>
    <w:pPr>
      <w:spacing w:before="100" w:beforeAutospacing="1" w:after="100" w:afterAutospacing="1" w:line="240" w:lineRule="auto"/>
      <w:jc w:val="left"/>
    </w:pPr>
    <w:rPr>
      <w:rFonts w:ascii="Times New Roman" w:hAnsi="Times New Roman"/>
      <w:sz w:val="24"/>
      <w:szCs w:val="24"/>
      <w:lang w:eastAsia="es-ES"/>
    </w:rPr>
  </w:style>
  <w:style w:type="paragraph" w:styleId="z-Principiodelformulario">
    <w:name w:val="HTML Top of Form"/>
    <w:basedOn w:val="Normal"/>
    <w:next w:val="Normal"/>
    <w:link w:val="z-PrincipiodelformularioCar"/>
    <w:hidden/>
    <w:rsid w:val="005D408A"/>
    <w:pPr>
      <w:pBdr>
        <w:bottom w:val="single" w:sz="6" w:space="1" w:color="auto"/>
      </w:pBdr>
      <w:spacing w:before="120" w:after="0" w:line="240" w:lineRule="auto"/>
      <w:ind w:left="57" w:right="57"/>
      <w:jc w:val="center"/>
    </w:pPr>
    <w:rPr>
      <w:rFonts w:ascii="Arial" w:eastAsia="Arial Unicode MS" w:hAnsi="Arial" w:cs="Arial"/>
      <w:vanish/>
      <w:sz w:val="16"/>
      <w:szCs w:val="16"/>
      <w:lang w:eastAsia="es-ES"/>
    </w:rPr>
  </w:style>
  <w:style w:type="character" w:customStyle="1" w:styleId="z-PrincipiodelformularioCar">
    <w:name w:val="z-Principio del formulario Car"/>
    <w:basedOn w:val="Fuentedeprrafopredeter"/>
    <w:link w:val="z-Principiodelformulario"/>
    <w:rsid w:val="005D408A"/>
    <w:rPr>
      <w:rFonts w:ascii="Arial" w:eastAsia="Arial Unicode MS" w:hAnsi="Arial" w:cs="Arial"/>
      <w:vanish/>
      <w:sz w:val="16"/>
      <w:szCs w:val="16"/>
      <w:lang w:eastAsia="es-ES"/>
    </w:rPr>
  </w:style>
  <w:style w:type="paragraph" w:customStyle="1" w:styleId="xl59">
    <w:name w:val="xl59"/>
    <w:basedOn w:val="Normal"/>
    <w:rsid w:val="005D408A"/>
    <w:pPr>
      <w:pBdr>
        <w:left w:val="single" w:sz="4" w:space="0" w:color="auto"/>
        <w:right w:val="single" w:sz="4" w:space="0" w:color="010000"/>
      </w:pBdr>
      <w:spacing w:before="100" w:beforeAutospacing="1" w:after="100" w:afterAutospacing="1" w:line="240" w:lineRule="auto"/>
      <w:ind w:left="57" w:right="57"/>
      <w:jc w:val="left"/>
    </w:pPr>
    <w:rPr>
      <w:rFonts w:ascii="Arial" w:eastAsia="Arial Unicode MS" w:hAnsi="Arial" w:cs="Arial"/>
      <w:sz w:val="18"/>
      <w:szCs w:val="18"/>
      <w:lang w:eastAsia="es-ES"/>
    </w:rPr>
  </w:style>
  <w:style w:type="character" w:styleId="Hipervnculo">
    <w:name w:val="Hyperlink"/>
    <w:basedOn w:val="Fuentedeprrafopredeter"/>
    <w:uiPriority w:val="99"/>
    <w:unhideWhenUsed/>
    <w:rsid w:val="005D408A"/>
    <w:rPr>
      <w:rFonts w:cs="Times New Roman"/>
      <w:color w:val="8DC765"/>
      <w:u w:val="single"/>
    </w:rPr>
  </w:style>
  <w:style w:type="paragraph" w:customStyle="1" w:styleId="Ttulo21">
    <w:name w:val="Título 2.1"/>
    <w:basedOn w:val="Ttulo2"/>
    <w:next w:val="Normal"/>
    <w:link w:val="Ttulo21Car"/>
    <w:uiPriority w:val="3"/>
    <w:qFormat/>
    <w:rsid w:val="005D408A"/>
    <w:rPr>
      <w:sz w:val="24"/>
    </w:rPr>
  </w:style>
  <w:style w:type="character" w:customStyle="1" w:styleId="Ttulo21Car">
    <w:name w:val="Título 2.1 Car"/>
    <w:basedOn w:val="Ttulo2Car"/>
    <w:link w:val="Ttulo21"/>
    <w:uiPriority w:val="3"/>
    <w:locked/>
    <w:rsid w:val="005D408A"/>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5D408A"/>
    <w:pPr>
      <w:spacing w:after="0" w:line="240" w:lineRule="auto"/>
      <w:ind w:left="220" w:hanging="220"/>
    </w:pPr>
  </w:style>
  <w:style w:type="paragraph" w:customStyle="1" w:styleId="TtulodeTDC1">
    <w:name w:val="Título de TDC1"/>
    <w:basedOn w:val="Ttulo1"/>
    <w:next w:val="Normal"/>
    <w:uiPriority w:val="39"/>
    <w:qFormat/>
    <w:rsid w:val="005D408A"/>
    <w:pPr>
      <w:jc w:val="left"/>
      <w:outlineLvl w:val="9"/>
    </w:pPr>
    <w:rPr>
      <w:b w:val="0"/>
    </w:rPr>
  </w:style>
  <w:style w:type="paragraph" w:styleId="TDC1">
    <w:name w:val="toc 1"/>
    <w:basedOn w:val="Normal"/>
    <w:next w:val="Normal"/>
    <w:autoRedefine/>
    <w:uiPriority w:val="39"/>
    <w:unhideWhenUsed/>
    <w:rsid w:val="005D408A"/>
    <w:pPr>
      <w:tabs>
        <w:tab w:val="right" w:leader="dot" w:pos="8777"/>
      </w:tabs>
      <w:spacing w:after="100"/>
    </w:pPr>
  </w:style>
  <w:style w:type="paragraph" w:styleId="TDC2">
    <w:name w:val="toc 2"/>
    <w:basedOn w:val="Normal"/>
    <w:next w:val="Normal"/>
    <w:autoRedefine/>
    <w:uiPriority w:val="39"/>
    <w:unhideWhenUsed/>
    <w:rsid w:val="005D408A"/>
    <w:pPr>
      <w:tabs>
        <w:tab w:val="right" w:leader="dot" w:pos="8494"/>
      </w:tabs>
      <w:spacing w:after="80"/>
      <w:ind w:left="221"/>
    </w:pPr>
    <w:rPr>
      <w:sz w:val="20"/>
    </w:rPr>
  </w:style>
  <w:style w:type="paragraph" w:styleId="TDC3">
    <w:name w:val="toc 3"/>
    <w:basedOn w:val="Normal"/>
    <w:next w:val="Normal"/>
    <w:autoRedefine/>
    <w:uiPriority w:val="39"/>
    <w:unhideWhenUsed/>
    <w:rsid w:val="005D408A"/>
    <w:pPr>
      <w:tabs>
        <w:tab w:val="right" w:leader="dot" w:pos="8505"/>
      </w:tabs>
      <w:spacing w:after="100"/>
      <w:ind w:left="440"/>
    </w:pPr>
    <w:rPr>
      <w:sz w:val="18"/>
    </w:rPr>
  </w:style>
  <w:style w:type="paragraph" w:styleId="Tabladeilustraciones">
    <w:name w:val="table of figures"/>
    <w:basedOn w:val="Normal"/>
    <w:next w:val="Normal"/>
    <w:uiPriority w:val="99"/>
    <w:unhideWhenUsed/>
    <w:rsid w:val="005D408A"/>
    <w:pPr>
      <w:spacing w:after="0"/>
    </w:pPr>
  </w:style>
  <w:style w:type="paragraph" w:styleId="TDC5">
    <w:name w:val="toc 5"/>
    <w:basedOn w:val="Normal"/>
    <w:next w:val="Normal"/>
    <w:autoRedefine/>
    <w:uiPriority w:val="39"/>
    <w:unhideWhenUsed/>
    <w:rsid w:val="005D408A"/>
    <w:pPr>
      <w:tabs>
        <w:tab w:val="right" w:leader="dot" w:pos="8505"/>
      </w:tabs>
      <w:spacing w:after="100"/>
      <w:ind w:left="880"/>
    </w:pPr>
    <w:rPr>
      <w:sz w:val="18"/>
    </w:rPr>
  </w:style>
  <w:style w:type="paragraph" w:customStyle="1" w:styleId="Ttuloprincipal">
    <w:name w:val="Título principal"/>
    <w:basedOn w:val="Ttulo"/>
    <w:link w:val="TtuloprincipalCar"/>
    <w:qFormat/>
    <w:rsid w:val="005D408A"/>
    <w:pPr>
      <w:jc w:val="center"/>
    </w:pPr>
    <w:rPr>
      <w:smallCaps/>
      <w:sz w:val="72"/>
    </w:rPr>
  </w:style>
  <w:style w:type="character" w:customStyle="1" w:styleId="TtuloprincipalCar">
    <w:name w:val="Título principal Car"/>
    <w:basedOn w:val="TtuloCar"/>
    <w:link w:val="Ttuloprincipal"/>
    <w:locked/>
    <w:rsid w:val="005D408A"/>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5D408A"/>
  </w:style>
  <w:style w:type="character" w:customStyle="1" w:styleId="TtulodetablasespecialCar">
    <w:name w:val="Título de tablas especial Car"/>
    <w:basedOn w:val="Ttulo3Car"/>
    <w:link w:val="Ttulodetablasespecial"/>
    <w:locked/>
    <w:rsid w:val="005D408A"/>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5D408A"/>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5D408A"/>
    <w:pPr>
      <w:spacing w:line="240" w:lineRule="auto"/>
    </w:pPr>
    <w:rPr>
      <w:sz w:val="20"/>
      <w:szCs w:val="20"/>
    </w:rPr>
  </w:style>
  <w:style w:type="character" w:customStyle="1" w:styleId="TextocomentarioCar1">
    <w:name w:val="Texto comentario Car1"/>
    <w:basedOn w:val="Fuentedeprrafopredeter"/>
    <w:uiPriority w:val="99"/>
    <w:semiHidden/>
    <w:rsid w:val="005D408A"/>
    <w:rPr>
      <w:rFonts w:ascii="Gill Sans MT" w:eastAsia="Times New Roman" w:hAnsi="Gill Sans MT" w:cs="Times New Roman"/>
      <w:sz w:val="20"/>
      <w:szCs w:val="20"/>
    </w:rPr>
  </w:style>
  <w:style w:type="character" w:customStyle="1" w:styleId="AsuntodelcomentarioCar">
    <w:name w:val="Asunto del comentario Car"/>
    <w:basedOn w:val="TextocomentarioCar"/>
    <w:link w:val="Asuntodelcomentario"/>
    <w:uiPriority w:val="99"/>
    <w:semiHidden/>
    <w:rsid w:val="005D408A"/>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5D408A"/>
    <w:rPr>
      <w:b/>
      <w:bCs/>
    </w:rPr>
  </w:style>
  <w:style w:type="character" w:customStyle="1" w:styleId="AsuntodelcomentarioCar1">
    <w:name w:val="Asunto del comentario Car1"/>
    <w:basedOn w:val="TextocomentarioCar1"/>
    <w:uiPriority w:val="99"/>
    <w:semiHidden/>
    <w:rsid w:val="005D408A"/>
    <w:rPr>
      <w:rFonts w:ascii="Gill Sans MT" w:eastAsia="Times New Roman" w:hAnsi="Gill Sans MT" w:cs="Times New Roman"/>
      <w:b/>
      <w:bCs/>
      <w:sz w:val="20"/>
      <w:szCs w:val="20"/>
    </w:rPr>
  </w:style>
  <w:style w:type="character" w:customStyle="1" w:styleId="TextonotaalfinalCar">
    <w:name w:val="Texto nota al final Car"/>
    <w:basedOn w:val="Fuentedeprrafopredeter"/>
    <w:link w:val="Textonotaalfinal"/>
    <w:uiPriority w:val="99"/>
    <w:semiHidden/>
    <w:rsid w:val="005D408A"/>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5D408A"/>
    <w:pPr>
      <w:spacing w:after="0" w:line="240" w:lineRule="auto"/>
    </w:pPr>
    <w:rPr>
      <w:sz w:val="20"/>
      <w:szCs w:val="20"/>
    </w:rPr>
  </w:style>
  <w:style w:type="character" w:customStyle="1" w:styleId="TextonotaalfinalCar1">
    <w:name w:val="Texto nota al final Car1"/>
    <w:basedOn w:val="Fuentedeprrafopredeter"/>
    <w:uiPriority w:val="99"/>
    <w:semiHidden/>
    <w:rsid w:val="005D408A"/>
    <w:rPr>
      <w:rFonts w:ascii="Gill Sans MT" w:eastAsia="Times New Roman" w:hAnsi="Gill Sans MT" w:cs="Times New Roman"/>
      <w:sz w:val="20"/>
      <w:szCs w:val="20"/>
    </w:rPr>
  </w:style>
  <w:style w:type="paragraph" w:styleId="Textoindependiente">
    <w:name w:val="Body Text"/>
    <w:basedOn w:val="Normal"/>
    <w:link w:val="TextoindependienteCar"/>
    <w:semiHidden/>
    <w:rsid w:val="005D408A"/>
    <w:pPr>
      <w:widowControl w:val="0"/>
      <w:spacing w:after="120" w:line="360" w:lineRule="auto"/>
    </w:pPr>
    <w:rPr>
      <w:rFonts w:ascii="Calibri" w:hAnsi="Calibri"/>
      <w:sz w:val="20"/>
      <w:szCs w:val="20"/>
      <w:lang w:val="es-ES_tradnl" w:eastAsia="es-ES"/>
    </w:rPr>
  </w:style>
  <w:style w:type="character" w:customStyle="1" w:styleId="TextoindependienteCar">
    <w:name w:val="Texto independiente Car"/>
    <w:basedOn w:val="Fuentedeprrafopredeter"/>
    <w:link w:val="Textoindependiente"/>
    <w:semiHidden/>
    <w:rsid w:val="005D408A"/>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5D408A"/>
    <w:pPr>
      <w:jc w:val="left"/>
      <w:outlineLvl w:val="9"/>
    </w:pPr>
    <w:rPr>
      <w:b w:val="0"/>
    </w:rPr>
  </w:style>
  <w:style w:type="paragraph" w:customStyle="1" w:styleId="Default">
    <w:name w:val="Default"/>
    <w:rsid w:val="005D408A"/>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5D408A"/>
    <w:pPr>
      <w:spacing w:after="120" w:line="240" w:lineRule="auto"/>
      <w:ind w:left="283"/>
      <w:jc w:val="left"/>
    </w:pPr>
    <w:rPr>
      <w:rFonts w:ascii="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5D408A"/>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5D408A"/>
    <w:rPr>
      <w:rFonts w:ascii="Tahoma" w:hAnsi="Tahoma" w:cs="Times New Roman"/>
      <w:sz w:val="22"/>
      <w:szCs w:val="22"/>
    </w:rPr>
  </w:style>
  <w:style w:type="character" w:styleId="Textoennegrita">
    <w:name w:val="Strong"/>
    <w:uiPriority w:val="22"/>
    <w:qFormat/>
    <w:rsid w:val="005D408A"/>
    <w:rPr>
      <w:b/>
      <w:bCs/>
    </w:rPr>
  </w:style>
  <w:style w:type="character" w:styleId="Hipervnculovisitado">
    <w:name w:val="FollowedHyperlink"/>
    <w:basedOn w:val="Fuentedeprrafopredeter"/>
    <w:uiPriority w:val="99"/>
    <w:semiHidden/>
    <w:unhideWhenUsed/>
    <w:rsid w:val="005D408A"/>
    <w:rPr>
      <w:color w:val="800080"/>
      <w:u w:val="single"/>
    </w:rPr>
  </w:style>
  <w:style w:type="paragraph" w:customStyle="1" w:styleId="xl74">
    <w:name w:val="xl74"/>
    <w:basedOn w:val="Normal"/>
    <w:rsid w:val="005D408A"/>
    <w:pPr>
      <w:shd w:val="clear" w:color="000000" w:fill="C0C0C0"/>
      <w:spacing w:before="100" w:beforeAutospacing="1" w:after="100" w:afterAutospacing="1" w:line="240" w:lineRule="auto"/>
      <w:jc w:val="center"/>
    </w:pPr>
    <w:rPr>
      <w:rFonts w:ascii="Arial" w:hAnsi="Arial" w:cs="Arial"/>
      <w:b/>
      <w:bCs/>
      <w:color w:val="000000"/>
      <w:sz w:val="16"/>
      <w:szCs w:val="16"/>
      <w:lang w:eastAsia="es-ES"/>
    </w:rPr>
  </w:style>
  <w:style w:type="paragraph" w:customStyle="1" w:styleId="xl75">
    <w:name w:val="xl75"/>
    <w:basedOn w:val="Normal"/>
    <w:rsid w:val="005D408A"/>
    <w:pPr>
      <w:spacing w:before="100" w:beforeAutospacing="1" w:after="100" w:afterAutospacing="1" w:line="240" w:lineRule="auto"/>
      <w:jc w:val="left"/>
    </w:pPr>
    <w:rPr>
      <w:rFonts w:ascii="Arial" w:hAnsi="Arial" w:cs="Arial"/>
      <w:color w:val="000000"/>
      <w:sz w:val="16"/>
      <w:szCs w:val="16"/>
      <w:lang w:eastAsia="es-ES"/>
    </w:rPr>
  </w:style>
  <w:style w:type="paragraph" w:customStyle="1" w:styleId="xl76">
    <w:name w:val="xl76"/>
    <w:basedOn w:val="Normal"/>
    <w:rsid w:val="005D408A"/>
    <w:pPr>
      <w:spacing w:before="100" w:beforeAutospacing="1" w:after="100" w:afterAutospacing="1" w:line="240" w:lineRule="auto"/>
      <w:jc w:val="left"/>
    </w:pPr>
    <w:rPr>
      <w:rFonts w:ascii="Arial" w:hAnsi="Arial" w:cs="Arial"/>
      <w:color w:val="000000"/>
      <w:sz w:val="16"/>
      <w:szCs w:val="16"/>
      <w:lang w:eastAsia="es-ES"/>
    </w:rPr>
  </w:style>
  <w:style w:type="paragraph" w:customStyle="1" w:styleId="xl77">
    <w:name w:val="xl77"/>
    <w:basedOn w:val="Normal"/>
    <w:rsid w:val="005D408A"/>
    <w:pPr>
      <w:spacing w:before="100" w:beforeAutospacing="1" w:after="100" w:afterAutospacing="1" w:line="240" w:lineRule="auto"/>
      <w:jc w:val="left"/>
    </w:pPr>
    <w:rPr>
      <w:rFonts w:ascii="Arial Narrow" w:hAnsi="Arial Narrow"/>
      <w:sz w:val="24"/>
      <w:szCs w:val="24"/>
      <w:lang w:eastAsia="es-ES"/>
    </w:rPr>
  </w:style>
  <w:style w:type="paragraph" w:customStyle="1" w:styleId="xl78">
    <w:name w:val="xl78"/>
    <w:basedOn w:val="Normal"/>
    <w:rsid w:val="005D408A"/>
    <w:pPr>
      <w:spacing w:before="100" w:beforeAutospacing="1" w:after="100" w:afterAutospacing="1" w:line="240" w:lineRule="auto"/>
      <w:jc w:val="left"/>
    </w:pPr>
    <w:rPr>
      <w:rFonts w:ascii="Arial Narrow" w:hAnsi="Arial Narrow"/>
      <w:color w:val="000000"/>
      <w:sz w:val="16"/>
      <w:szCs w:val="16"/>
      <w:lang w:eastAsia="es-ES"/>
    </w:rPr>
  </w:style>
  <w:style w:type="paragraph" w:customStyle="1" w:styleId="xl79">
    <w:name w:val="xl79"/>
    <w:basedOn w:val="Normal"/>
    <w:rsid w:val="005D408A"/>
    <w:pPr>
      <w:spacing w:before="100" w:beforeAutospacing="1" w:after="100" w:afterAutospacing="1" w:line="240" w:lineRule="auto"/>
      <w:jc w:val="left"/>
    </w:pPr>
    <w:rPr>
      <w:rFonts w:ascii="Arial Narrow" w:hAnsi="Arial Narrow"/>
      <w:color w:val="000000"/>
      <w:sz w:val="16"/>
      <w:szCs w:val="16"/>
      <w:lang w:eastAsia="es-ES"/>
    </w:rPr>
  </w:style>
  <w:style w:type="character" w:customStyle="1" w:styleId="apple-converted-space">
    <w:name w:val="apple-converted-space"/>
    <w:rsid w:val="005D408A"/>
  </w:style>
  <w:style w:type="character" w:customStyle="1" w:styleId="bodytext1">
    <w:name w:val="bodytext1"/>
    <w:rsid w:val="005D408A"/>
    <w:rPr>
      <w:rFonts w:ascii="Verdana" w:hAnsi="Verdana" w:hint="default"/>
      <w:b w:val="0"/>
      <w:bCs w:val="0"/>
      <w:i w:val="0"/>
      <w:iCs w:val="0"/>
      <w:color w:val="000000"/>
      <w:sz w:val="16"/>
      <w:szCs w:val="16"/>
    </w:rPr>
  </w:style>
  <w:style w:type="character" w:styleId="nfasis">
    <w:name w:val="Emphasis"/>
    <w:uiPriority w:val="20"/>
    <w:qFormat/>
    <w:rsid w:val="005D408A"/>
    <w:rPr>
      <w:i/>
      <w:iCs/>
    </w:rPr>
  </w:style>
  <w:style w:type="paragraph" w:styleId="Textoindependiente2">
    <w:name w:val="Body Text 2"/>
    <w:basedOn w:val="Normal"/>
    <w:link w:val="Textoindependiente2Car"/>
    <w:uiPriority w:val="99"/>
    <w:unhideWhenUsed/>
    <w:rsid w:val="005D408A"/>
    <w:pPr>
      <w:spacing w:after="120" w:line="480" w:lineRule="auto"/>
    </w:pPr>
  </w:style>
  <w:style w:type="character" w:customStyle="1" w:styleId="Textoindependiente2Car">
    <w:name w:val="Texto independiente 2 Car"/>
    <w:basedOn w:val="Fuentedeprrafopredeter"/>
    <w:link w:val="Textoindependiente2"/>
    <w:uiPriority w:val="99"/>
    <w:rsid w:val="005D408A"/>
    <w:rPr>
      <w:rFonts w:ascii="Gill Sans MT" w:eastAsia="Times New Roman" w:hAnsi="Gill Sans MT" w:cs="Times New Roman"/>
    </w:rPr>
  </w:style>
  <w:style w:type="paragraph" w:customStyle="1" w:styleId="CM6">
    <w:name w:val="CM6"/>
    <w:basedOn w:val="Default"/>
    <w:next w:val="Default"/>
    <w:rsid w:val="005D408A"/>
    <w:pPr>
      <w:widowControl w:val="0"/>
      <w:spacing w:after="500"/>
    </w:pPr>
    <w:rPr>
      <w:rFonts w:ascii="Arial" w:eastAsia="Times New Roman" w:hAnsi="Arial"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readsspanish.org/hom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fil.com.mx/rulfo/reco.asp" TargetMode="Externa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ewspanishbooks.com" TargetMode="External"/><Relationship Id="rId4" Type="http://schemas.microsoft.com/office/2007/relationships/stylesWithEffects" Target="stylesWithEffects.xml"/><Relationship Id="rId9" Type="http://schemas.openxmlformats.org/officeDocument/2006/relationships/hyperlink" Target="http://www.oficinascomerciales.es/icex/cda/controller/pageOfecomes/0,,5280449_5282899_5283038_0_GB,00.htm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8ED0-E25F-4C11-B8EC-E9F3A662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13711</Words>
  <Characters>75413</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Torijano</dc:creator>
  <cp:lastModifiedBy>Alicia Torijano</cp:lastModifiedBy>
  <cp:revision>5</cp:revision>
  <dcterms:created xsi:type="dcterms:W3CDTF">2016-02-29T07:35:00Z</dcterms:created>
  <dcterms:modified xsi:type="dcterms:W3CDTF">2016-02-29T09:26:00Z</dcterms:modified>
</cp:coreProperties>
</file>